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432B0" w14:textId="6A49EDB5" w:rsidR="00F12C76" w:rsidRDefault="0061463F" w:rsidP="0061463F">
      <w:pPr>
        <w:spacing w:after="0"/>
        <w:ind w:firstLine="709"/>
        <w:jc w:val="center"/>
      </w:pPr>
      <w:r>
        <w:t>ПЛАН МЕРОПРИЯТИЙ</w:t>
      </w:r>
    </w:p>
    <w:p w14:paraId="25E09D82" w14:textId="291B615E" w:rsidR="0061463F" w:rsidRDefault="0061463F" w:rsidP="0061463F">
      <w:pPr>
        <w:spacing w:after="0"/>
        <w:ind w:firstLine="709"/>
        <w:jc w:val="center"/>
      </w:pPr>
      <w:r>
        <w:t xml:space="preserve">по приведению качественной </w:t>
      </w:r>
      <w:r w:rsidR="00991FEA">
        <w:t>питьевой</w:t>
      </w:r>
      <w:r>
        <w:t xml:space="preserve"> воды в соответствие с установленными требованиями на 2022 -2027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</w:t>
      </w:r>
    </w:p>
    <w:p w14:paraId="47716B8A" w14:textId="6537676B" w:rsidR="0061463F" w:rsidRDefault="0061463F" w:rsidP="0061463F">
      <w:pPr>
        <w:spacing w:after="0"/>
        <w:ind w:firstLine="709"/>
        <w:jc w:val="center"/>
      </w:pPr>
    </w:p>
    <w:p w14:paraId="19876F5B" w14:textId="38D98328" w:rsidR="0061463F" w:rsidRDefault="0061463F" w:rsidP="0061463F">
      <w:pPr>
        <w:spacing w:after="0"/>
        <w:ind w:firstLine="709"/>
      </w:pPr>
      <w:r w:rsidRPr="0061463F">
        <w:rPr>
          <w:b/>
          <w:bCs/>
        </w:rPr>
        <w:t>Цель мероприятий</w:t>
      </w:r>
      <w:r>
        <w:t>: обеспечение населения питьевой водой нормативного качества и в достаточном количестве в интересах удовлетворения жизненных подробностей и охраны здоровья граждан.</w:t>
      </w:r>
    </w:p>
    <w:p w14:paraId="0B896B07" w14:textId="4665EBC6" w:rsidR="0061463F" w:rsidRDefault="0061463F" w:rsidP="0061463F">
      <w:pPr>
        <w:spacing w:after="0"/>
        <w:ind w:firstLine="709"/>
      </w:pPr>
      <w:r w:rsidRPr="0061463F">
        <w:rPr>
          <w:b/>
          <w:bCs/>
        </w:rPr>
        <w:t>Задачи:</w:t>
      </w:r>
      <w:r>
        <w:t xml:space="preserve"> улучшение и доведения качества питьевой воды в соответствии с требованиями санитарных правил и норм </w:t>
      </w:r>
      <w:proofErr w:type="gramStart"/>
      <w:r>
        <w:t xml:space="preserve">( </w:t>
      </w:r>
      <w:proofErr w:type="gramEnd"/>
      <w:r>
        <w:t>СанПиН) обеспечение бесперебойной работы водоснабжения.</w:t>
      </w:r>
    </w:p>
    <w:p w14:paraId="4F12F374" w14:textId="77777777" w:rsidR="0061463F" w:rsidRDefault="0061463F" w:rsidP="0061463F">
      <w:pPr>
        <w:spacing w:after="0"/>
        <w:ind w:firstLine="709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110"/>
        <w:gridCol w:w="2336"/>
        <w:gridCol w:w="2401"/>
      </w:tblGrid>
      <w:tr w:rsidR="00507881" w14:paraId="70931D11" w14:textId="77777777" w:rsidTr="0061463F">
        <w:tc>
          <w:tcPr>
            <w:tcW w:w="562" w:type="dxa"/>
          </w:tcPr>
          <w:p w14:paraId="75120330" w14:textId="77777777" w:rsidR="0061463F" w:rsidRDefault="0061463F" w:rsidP="0061463F">
            <w:r>
              <w:t>№</w:t>
            </w:r>
          </w:p>
          <w:p w14:paraId="2A9C2475" w14:textId="50CA6DA1" w:rsidR="0061463F" w:rsidRDefault="0061463F" w:rsidP="0061463F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0" w:type="dxa"/>
          </w:tcPr>
          <w:p w14:paraId="432F5F57" w14:textId="5A82CA83" w:rsidR="0061463F" w:rsidRDefault="0061463F" w:rsidP="0061463F">
            <w:r>
              <w:t xml:space="preserve">Планируемые мероприятия </w:t>
            </w:r>
          </w:p>
        </w:tc>
        <w:tc>
          <w:tcPr>
            <w:tcW w:w="2336" w:type="dxa"/>
          </w:tcPr>
          <w:p w14:paraId="0B696759" w14:textId="1E5BDD81" w:rsidR="0061463F" w:rsidRDefault="0061463F" w:rsidP="0061463F">
            <w:r>
              <w:t xml:space="preserve">Сроки реализации </w:t>
            </w:r>
          </w:p>
        </w:tc>
        <w:tc>
          <w:tcPr>
            <w:tcW w:w="2336" w:type="dxa"/>
          </w:tcPr>
          <w:p w14:paraId="65AE7388" w14:textId="5E1A6473" w:rsidR="0061463F" w:rsidRDefault="0061463F" w:rsidP="0061463F">
            <w:r>
              <w:t xml:space="preserve">Ответственные </w:t>
            </w:r>
          </w:p>
        </w:tc>
      </w:tr>
      <w:tr w:rsidR="00507881" w14:paraId="4FEEDDD6" w14:textId="77777777" w:rsidTr="0061463F">
        <w:tc>
          <w:tcPr>
            <w:tcW w:w="562" w:type="dxa"/>
          </w:tcPr>
          <w:p w14:paraId="56CF0E42" w14:textId="358C6A71" w:rsidR="0061463F" w:rsidRDefault="0061463F" w:rsidP="0061463F">
            <w:r>
              <w:t>1</w:t>
            </w:r>
          </w:p>
        </w:tc>
        <w:tc>
          <w:tcPr>
            <w:tcW w:w="4110" w:type="dxa"/>
          </w:tcPr>
          <w:p w14:paraId="6062E832" w14:textId="65D10B04" w:rsidR="0061463F" w:rsidRDefault="0061463F" w:rsidP="0061463F">
            <w:r>
              <w:t xml:space="preserve">Мониторинг состояния объектов водоснабжения </w:t>
            </w:r>
          </w:p>
        </w:tc>
        <w:tc>
          <w:tcPr>
            <w:tcW w:w="2336" w:type="dxa"/>
          </w:tcPr>
          <w:p w14:paraId="4D72A76C" w14:textId="3E704850" w:rsidR="0061463F" w:rsidRDefault="0061463F" w:rsidP="0061463F">
            <w:r>
              <w:t xml:space="preserve">Ежеквартально </w:t>
            </w:r>
          </w:p>
        </w:tc>
        <w:tc>
          <w:tcPr>
            <w:tcW w:w="2336" w:type="dxa"/>
          </w:tcPr>
          <w:p w14:paraId="428DAB3B" w14:textId="187B3F33" w:rsidR="0061463F" w:rsidRDefault="0061463F" w:rsidP="0061463F">
            <w:r>
              <w:t>Администрация МО-СП «</w:t>
            </w:r>
            <w:proofErr w:type="spellStart"/>
            <w:r>
              <w:t>Дунда-Киретское</w:t>
            </w:r>
            <w:proofErr w:type="spellEnd"/>
            <w:r>
              <w:t xml:space="preserve">» </w:t>
            </w:r>
          </w:p>
        </w:tc>
      </w:tr>
      <w:tr w:rsidR="0061463F" w14:paraId="6916C6DC" w14:textId="77777777" w:rsidTr="0061463F">
        <w:tc>
          <w:tcPr>
            <w:tcW w:w="562" w:type="dxa"/>
          </w:tcPr>
          <w:p w14:paraId="13DB8D41" w14:textId="29D7C9F4" w:rsidR="0061463F" w:rsidRDefault="0061463F" w:rsidP="0061463F">
            <w:r>
              <w:t>2</w:t>
            </w:r>
          </w:p>
        </w:tc>
        <w:tc>
          <w:tcPr>
            <w:tcW w:w="4110" w:type="dxa"/>
          </w:tcPr>
          <w:p w14:paraId="68C6AA63" w14:textId="4298945A" w:rsidR="0061463F" w:rsidRDefault="0061463F" w:rsidP="0061463F">
            <w:r>
              <w:t>Лабораторный контроль качества воды (взятие образцов проб воды</w:t>
            </w:r>
            <w:r w:rsidR="00507881">
              <w:t xml:space="preserve"> для проведения лабораторных исследований</w:t>
            </w:r>
            <w:r w:rsidR="00991FEA">
              <w:t>)</w:t>
            </w:r>
          </w:p>
        </w:tc>
        <w:tc>
          <w:tcPr>
            <w:tcW w:w="2336" w:type="dxa"/>
          </w:tcPr>
          <w:p w14:paraId="28838583" w14:textId="33E6C376" w:rsidR="0061463F" w:rsidRDefault="0061463F" w:rsidP="0061463F">
            <w:r>
              <w:t xml:space="preserve">Ежеквартально </w:t>
            </w:r>
          </w:p>
        </w:tc>
        <w:tc>
          <w:tcPr>
            <w:tcW w:w="2336" w:type="dxa"/>
          </w:tcPr>
          <w:p w14:paraId="5EFB5943" w14:textId="77777777" w:rsidR="00507881" w:rsidRPr="00507881" w:rsidRDefault="00507881" w:rsidP="005078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507881">
              <w:rPr>
                <w:rFonts w:eastAsia="Times New Roman" w:cs="Times New Roman"/>
                <w:color w:val="2C2D2E"/>
                <w:szCs w:val="28"/>
                <w:lang w:eastAsia="ru-RU"/>
              </w:rPr>
              <w:t xml:space="preserve">ОМ в </w:t>
            </w:r>
            <w:proofErr w:type="spellStart"/>
            <w:r w:rsidRPr="00507881">
              <w:rPr>
                <w:rFonts w:eastAsia="Times New Roman" w:cs="Times New Roman"/>
                <w:color w:val="2C2D2E"/>
                <w:szCs w:val="28"/>
                <w:lang w:eastAsia="ru-RU"/>
              </w:rPr>
              <w:t>Бичурском</w:t>
            </w:r>
            <w:proofErr w:type="spellEnd"/>
            <w:r w:rsidRPr="00507881">
              <w:rPr>
                <w:rFonts w:eastAsia="Times New Roman" w:cs="Times New Roman"/>
                <w:color w:val="2C2D2E"/>
                <w:szCs w:val="28"/>
                <w:lang w:eastAsia="ru-RU"/>
              </w:rPr>
              <w:t xml:space="preserve"> районе филиала ФБУЗ</w:t>
            </w:r>
          </w:p>
          <w:p w14:paraId="6B9C4444" w14:textId="77777777" w:rsidR="00507881" w:rsidRPr="00507881" w:rsidRDefault="00507881" w:rsidP="005078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507881">
              <w:rPr>
                <w:rFonts w:eastAsia="Times New Roman" w:cs="Times New Roman"/>
                <w:color w:val="2C2D2E"/>
                <w:szCs w:val="28"/>
                <w:lang w:eastAsia="ru-RU"/>
              </w:rPr>
              <w:t>"Центр гигиены и эпидемиологии в РБ</w:t>
            </w:r>
          </w:p>
          <w:p w14:paraId="64F3D83E" w14:textId="7AA6C78A" w:rsidR="00507881" w:rsidRPr="00507881" w:rsidRDefault="00507881" w:rsidP="005078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507881">
              <w:rPr>
                <w:rFonts w:eastAsia="Times New Roman" w:cs="Times New Roman"/>
                <w:color w:val="2C2D2E"/>
                <w:szCs w:val="28"/>
                <w:lang w:eastAsia="ru-RU"/>
              </w:rPr>
              <w:t xml:space="preserve">в </w:t>
            </w:r>
            <w:proofErr w:type="spellStart"/>
            <w:r w:rsidRPr="00507881">
              <w:rPr>
                <w:rFonts w:eastAsia="Times New Roman" w:cs="Times New Roman"/>
                <w:color w:val="2C2D2E"/>
                <w:szCs w:val="28"/>
                <w:lang w:eastAsia="ru-RU"/>
              </w:rPr>
              <w:t>Мухоршибирском</w:t>
            </w:r>
            <w:proofErr w:type="spellEnd"/>
            <w:r w:rsidRPr="00507881">
              <w:rPr>
                <w:rFonts w:eastAsia="Times New Roman" w:cs="Times New Roman"/>
                <w:color w:val="2C2D2E"/>
                <w:szCs w:val="28"/>
                <w:lang w:eastAsia="ru-RU"/>
              </w:rPr>
              <w:t xml:space="preserve"> районе"</w:t>
            </w:r>
            <w:r w:rsidR="00991FEA">
              <w:t xml:space="preserve"> </w:t>
            </w:r>
            <w:r w:rsidR="00991FEA">
              <w:t>Администрация МО-СП «</w:t>
            </w:r>
            <w:proofErr w:type="spellStart"/>
            <w:r w:rsidR="00991FEA">
              <w:t>Дунда-Киретское</w:t>
            </w:r>
            <w:proofErr w:type="spellEnd"/>
            <w:r w:rsidR="00991FEA">
              <w:t>»</w:t>
            </w:r>
          </w:p>
          <w:p w14:paraId="58A5BB7E" w14:textId="77777777" w:rsidR="0061463F" w:rsidRDefault="0061463F" w:rsidP="0061463F"/>
        </w:tc>
      </w:tr>
      <w:tr w:rsidR="00507881" w14:paraId="64AC3460" w14:textId="77777777" w:rsidTr="0061463F">
        <w:tc>
          <w:tcPr>
            <w:tcW w:w="562" w:type="dxa"/>
          </w:tcPr>
          <w:p w14:paraId="7C2894A3" w14:textId="77777777" w:rsidR="00507881" w:rsidRDefault="00507881" w:rsidP="0061463F"/>
          <w:p w14:paraId="3885FA5A" w14:textId="3BDB1E76" w:rsidR="00507881" w:rsidRDefault="00507881" w:rsidP="0061463F">
            <w:r>
              <w:t>3</w:t>
            </w:r>
          </w:p>
        </w:tc>
        <w:tc>
          <w:tcPr>
            <w:tcW w:w="4110" w:type="dxa"/>
          </w:tcPr>
          <w:p w14:paraId="06E230B5" w14:textId="01DA49CD" w:rsidR="00507881" w:rsidRDefault="00507881" w:rsidP="0061463F">
            <w:r>
              <w:t xml:space="preserve">Информирование жителей о необходимости проведения кипячения воды перед употреблением в целях профилактики заболевания и распространения инфекции </w:t>
            </w:r>
          </w:p>
        </w:tc>
        <w:tc>
          <w:tcPr>
            <w:tcW w:w="2336" w:type="dxa"/>
          </w:tcPr>
          <w:p w14:paraId="2E733359" w14:textId="5F69DAAA" w:rsidR="00507881" w:rsidRDefault="00507881" w:rsidP="0061463F">
            <w:r>
              <w:t>По мере необходимости в течени</w:t>
            </w:r>
            <w:proofErr w:type="gramStart"/>
            <w:r>
              <w:t>и</w:t>
            </w:r>
            <w:proofErr w:type="gramEnd"/>
            <w:r>
              <w:t xml:space="preserve"> года </w:t>
            </w:r>
          </w:p>
        </w:tc>
        <w:tc>
          <w:tcPr>
            <w:tcW w:w="2336" w:type="dxa"/>
          </w:tcPr>
          <w:p w14:paraId="14859B87" w14:textId="3FF5C87F" w:rsidR="00507881" w:rsidRPr="00507881" w:rsidRDefault="00507881" w:rsidP="005078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>
              <w:t>Администрация МО-СП «</w:t>
            </w:r>
            <w:proofErr w:type="spellStart"/>
            <w:r>
              <w:t>Дунда-Киретское</w:t>
            </w:r>
            <w:proofErr w:type="spellEnd"/>
            <w:r>
              <w:t>»</w:t>
            </w:r>
          </w:p>
        </w:tc>
      </w:tr>
      <w:tr w:rsidR="00991FEA" w14:paraId="0475DFAD" w14:textId="77777777" w:rsidTr="0061463F">
        <w:tc>
          <w:tcPr>
            <w:tcW w:w="562" w:type="dxa"/>
          </w:tcPr>
          <w:p w14:paraId="6DA17F58" w14:textId="3912AB7E" w:rsidR="00991FEA" w:rsidRDefault="00991FEA" w:rsidP="0061463F">
            <w:r>
              <w:t>4</w:t>
            </w:r>
          </w:p>
        </w:tc>
        <w:tc>
          <w:tcPr>
            <w:tcW w:w="4110" w:type="dxa"/>
          </w:tcPr>
          <w:p w14:paraId="679F5112" w14:textId="46BC5869" w:rsidR="00991FEA" w:rsidRDefault="00991FEA" w:rsidP="0061463F">
            <w:r>
              <w:t>Размещение в средствах массовой информации и на официальном сайте Администрации</w:t>
            </w:r>
            <w:r>
              <w:t xml:space="preserve"> МО-СП «</w:t>
            </w:r>
            <w:proofErr w:type="spellStart"/>
            <w:r>
              <w:t>Дунда-Киретское</w:t>
            </w:r>
            <w:proofErr w:type="spellEnd"/>
            <w:r>
              <w:t>»</w:t>
            </w:r>
            <w:r>
              <w:t xml:space="preserve"> сведений о качестве питьевой воды, о планах мероприятий по приведению качества питьевой воды </w:t>
            </w:r>
          </w:p>
        </w:tc>
        <w:tc>
          <w:tcPr>
            <w:tcW w:w="2336" w:type="dxa"/>
          </w:tcPr>
          <w:p w14:paraId="65F6145A" w14:textId="12D1D52D" w:rsidR="00991FEA" w:rsidRDefault="00991FEA" w:rsidP="0061463F">
            <w:r>
              <w:t xml:space="preserve">1 раз в год </w:t>
            </w:r>
          </w:p>
        </w:tc>
        <w:tc>
          <w:tcPr>
            <w:tcW w:w="2336" w:type="dxa"/>
          </w:tcPr>
          <w:p w14:paraId="2C77A15B" w14:textId="16EBE555" w:rsidR="00991FEA" w:rsidRDefault="00991FEA" w:rsidP="005078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Администрация МО-СП «Дунда-Киретское»</w:t>
            </w:r>
            <w:bookmarkStart w:id="0" w:name="_GoBack"/>
            <w:bookmarkEnd w:id="0"/>
          </w:p>
        </w:tc>
      </w:tr>
    </w:tbl>
    <w:p w14:paraId="751973F0" w14:textId="77777777" w:rsidR="0061463F" w:rsidRDefault="0061463F" w:rsidP="0061463F">
      <w:pPr>
        <w:spacing w:after="0"/>
        <w:ind w:firstLine="709"/>
      </w:pPr>
    </w:p>
    <w:sectPr w:rsidR="0061463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FC"/>
    <w:rsid w:val="0037330F"/>
    <w:rsid w:val="003845FC"/>
    <w:rsid w:val="00507881"/>
    <w:rsid w:val="0061463F"/>
    <w:rsid w:val="006C0B77"/>
    <w:rsid w:val="008242FF"/>
    <w:rsid w:val="00870751"/>
    <w:rsid w:val="00922C48"/>
    <w:rsid w:val="00991FEA"/>
    <w:rsid w:val="00A877B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B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078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788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078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788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1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2022-09-16T01:54:00Z</dcterms:created>
  <dcterms:modified xsi:type="dcterms:W3CDTF">2022-09-19T01:17:00Z</dcterms:modified>
</cp:coreProperties>
</file>