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3B5" w:rsidRDefault="001C6BA6" w:rsidP="009613B5">
      <w:pPr>
        <w:autoSpaceDE w:val="0"/>
        <w:autoSpaceDN w:val="0"/>
        <w:adjustRightInd w:val="0"/>
        <w:ind w:firstLine="540"/>
        <w:jc w:val="center"/>
        <w:rPr>
          <w:rFonts w:ascii="Times New Roman" w:hAnsi="Times New Roman"/>
          <w:sz w:val="28"/>
          <w:szCs w:val="28"/>
        </w:rPr>
      </w:pPr>
      <w:r w:rsidRPr="00EF63E6">
        <w:rPr>
          <w:rFonts w:ascii="Times New Roman" w:hAnsi="Times New Roman" w:cs="Times New Roman"/>
          <w:sz w:val="28"/>
          <w:szCs w:val="28"/>
        </w:rPr>
        <w:br/>
      </w:r>
      <w:r w:rsidR="009613B5">
        <w:rPr>
          <w:rFonts w:ascii="Times New Roman" w:hAnsi="Times New Roman"/>
          <w:sz w:val="28"/>
          <w:szCs w:val="28"/>
        </w:rPr>
        <w:t>РЕСПУБЛИКА БУРЯТИЯ</w:t>
      </w:r>
    </w:p>
    <w:p w:rsidR="009613B5" w:rsidRDefault="009613B5" w:rsidP="009613B5">
      <w:pPr>
        <w:autoSpaceDE w:val="0"/>
        <w:autoSpaceDN w:val="0"/>
        <w:adjustRightInd w:val="0"/>
        <w:ind w:firstLine="540"/>
        <w:jc w:val="center"/>
        <w:rPr>
          <w:rFonts w:ascii="Times New Roman" w:hAnsi="Times New Roman"/>
          <w:sz w:val="28"/>
          <w:szCs w:val="28"/>
        </w:rPr>
      </w:pPr>
      <w:r>
        <w:rPr>
          <w:rFonts w:ascii="Times New Roman" w:hAnsi="Times New Roman"/>
          <w:sz w:val="28"/>
          <w:szCs w:val="28"/>
        </w:rPr>
        <w:t>АДМИНИСТРАЦИЯ МУНИЦИПАЛЬНОГО ОБРАЗОВАНИЯ-</w:t>
      </w:r>
    </w:p>
    <w:p w:rsidR="009613B5" w:rsidRDefault="009613B5" w:rsidP="009613B5">
      <w:pPr>
        <w:autoSpaceDE w:val="0"/>
        <w:autoSpaceDN w:val="0"/>
        <w:adjustRightInd w:val="0"/>
        <w:ind w:firstLine="540"/>
        <w:jc w:val="center"/>
        <w:rPr>
          <w:rFonts w:ascii="Times New Roman" w:hAnsi="Times New Roman"/>
          <w:sz w:val="28"/>
          <w:szCs w:val="28"/>
        </w:rPr>
      </w:pPr>
      <w:r>
        <w:rPr>
          <w:rFonts w:ascii="Times New Roman" w:hAnsi="Times New Roman"/>
          <w:sz w:val="28"/>
          <w:szCs w:val="28"/>
        </w:rPr>
        <w:t>СЕЛЬСКОГО ПОСЕЛЕНИЯ «ДУНДА-КИРЕТСКОЕ»</w:t>
      </w:r>
    </w:p>
    <w:p w:rsidR="009613B5" w:rsidRDefault="009613B5" w:rsidP="009613B5">
      <w:pPr>
        <w:rPr>
          <w:rFonts w:ascii="Times New Roman" w:hAnsi="Times New Roman"/>
          <w:sz w:val="28"/>
          <w:szCs w:val="28"/>
        </w:rPr>
      </w:pPr>
      <w:r>
        <w:rPr>
          <w:rFonts w:ascii="Times New Roman" w:hAnsi="Times New Roman"/>
          <w:sz w:val="28"/>
          <w:szCs w:val="28"/>
        </w:rPr>
        <w:t xml:space="preserve">                                                            СПРАВКА</w:t>
      </w:r>
    </w:p>
    <w:p w:rsidR="009613B5" w:rsidRDefault="009613B5" w:rsidP="009613B5">
      <w:pPr>
        <w:ind w:left="225"/>
        <w:jc w:val="both"/>
        <w:rPr>
          <w:rFonts w:ascii="Times New Roman" w:hAnsi="Times New Roman"/>
          <w:sz w:val="28"/>
          <w:szCs w:val="28"/>
        </w:rPr>
      </w:pPr>
    </w:p>
    <w:p w:rsidR="009613B5" w:rsidRDefault="009613B5" w:rsidP="009613B5">
      <w:pPr>
        <w:jc w:val="both"/>
        <w:rPr>
          <w:rFonts w:ascii="Times New Roman" w:hAnsi="Times New Roman" w:cs="Times New Roman"/>
          <w:sz w:val="28"/>
          <w:szCs w:val="28"/>
        </w:rPr>
      </w:pPr>
      <w:r>
        <w:rPr>
          <w:rFonts w:ascii="Times New Roman" w:hAnsi="Times New Roman"/>
          <w:sz w:val="28"/>
          <w:szCs w:val="28"/>
        </w:rPr>
        <w:t>Об обнародовании постановления главы администрации муниципального образования – сельского поселения «Дунда-Киретское» Бичурского района  № 11 от  13 апреля  2017 года  "</w:t>
      </w:r>
      <w:r w:rsidRPr="00EF63E6">
        <w:rPr>
          <w:rFonts w:ascii="Times New Roman" w:eastAsia="Calibri" w:hAnsi="Times New Roman" w:cs="Times New Roman"/>
          <w:sz w:val="28"/>
          <w:szCs w:val="28"/>
        </w:rPr>
        <w:t xml:space="preserve"> </w:t>
      </w:r>
      <w:r w:rsidRPr="00EF63E6">
        <w:rPr>
          <w:rFonts w:ascii="Times New Roman" w:hAnsi="Times New Roman" w:cs="Times New Roman"/>
          <w:bCs/>
          <w:sz w:val="28"/>
          <w:szCs w:val="28"/>
        </w:rPr>
        <w:t>Об утверждении Административного регламента  предоставления Администрацией Муниципального об</w:t>
      </w:r>
      <w:r>
        <w:rPr>
          <w:rFonts w:ascii="Times New Roman" w:hAnsi="Times New Roman" w:cs="Times New Roman"/>
          <w:bCs/>
          <w:sz w:val="28"/>
          <w:szCs w:val="28"/>
        </w:rPr>
        <w:t xml:space="preserve">разования - сельское поселение "Дунда-Киретское" </w:t>
      </w:r>
      <w:r w:rsidRPr="00EF63E6">
        <w:rPr>
          <w:rFonts w:ascii="Times New Roman" w:hAnsi="Times New Roman" w:cs="Times New Roman"/>
          <w:bCs/>
          <w:sz w:val="28"/>
          <w:szCs w:val="28"/>
        </w:rPr>
        <w:t>муниципальной  услуги «</w:t>
      </w:r>
      <w:r>
        <w:rPr>
          <w:rFonts w:ascii="Times New Roman" w:hAnsi="Times New Roman" w:cs="Times New Roman"/>
          <w:color w:val="000000"/>
          <w:sz w:val="28"/>
          <w:szCs w:val="28"/>
        </w:rPr>
        <w:t>Перевод ж</w:t>
      </w:r>
      <w:r w:rsidRPr="00EF63E6">
        <w:rPr>
          <w:rFonts w:ascii="Times New Roman" w:hAnsi="Times New Roman" w:cs="Times New Roman"/>
          <w:color w:val="000000"/>
          <w:sz w:val="28"/>
          <w:szCs w:val="28"/>
        </w:rPr>
        <w:t>илого помещения в нежилое помещение или нежилого помещения в жилое помещение</w:t>
      </w:r>
      <w:r>
        <w:rPr>
          <w:rFonts w:ascii="Times New Roman" w:hAnsi="Times New Roman" w:cs="Times New Roman"/>
          <w:color w:val="000000"/>
          <w:sz w:val="28"/>
          <w:szCs w:val="28"/>
        </w:rPr>
        <w:t>"</w:t>
      </w:r>
    </w:p>
    <w:p w:rsidR="009613B5" w:rsidRDefault="009613B5" w:rsidP="009613B5">
      <w:pPr>
        <w:widowControl w:val="0"/>
        <w:tabs>
          <w:tab w:val="left" w:pos="9285"/>
        </w:tabs>
        <w:autoSpaceDE w:val="0"/>
        <w:autoSpaceDN w:val="0"/>
        <w:adjustRightInd w:val="0"/>
        <w:spacing w:after="0" w:line="240" w:lineRule="auto"/>
        <w:outlineLvl w:val="0"/>
        <w:rPr>
          <w:rFonts w:ascii="Times New Roman" w:hAnsi="Times New Roman" w:cs="Times New Roman"/>
        </w:rPr>
      </w:pPr>
    </w:p>
    <w:p w:rsidR="009613B5" w:rsidRDefault="009613B5" w:rsidP="009613B5">
      <w:pPr>
        <w:jc w:val="both"/>
        <w:rPr>
          <w:rFonts w:ascii="Times New Roman" w:hAnsi="Times New Roman" w:cs="Times New Roman"/>
          <w:sz w:val="28"/>
          <w:szCs w:val="28"/>
        </w:rPr>
      </w:pPr>
      <w:r>
        <w:rPr>
          <w:rFonts w:ascii="Times New Roman" w:hAnsi="Times New Roman"/>
          <w:sz w:val="28"/>
          <w:szCs w:val="28"/>
        </w:rPr>
        <w:t xml:space="preserve">   В соответствии со статьей 28, 44 Федерального закона от 6 октября 2003 года № 131-ФЗ «Об общих принципах организации местного самоуправления в Российской Федерации» Постановления главы администрации Муниципального образования – сельского поселения «Дунда-Киретское» Бичурского района "</w:t>
      </w:r>
      <w:r>
        <w:rPr>
          <w:rFonts w:ascii="Times New Roman" w:hAnsi="Times New Roman" w:cs="Times New Roman"/>
          <w:sz w:val="28"/>
          <w:szCs w:val="28"/>
        </w:rPr>
        <w:t xml:space="preserve">     </w:t>
      </w:r>
      <w:r w:rsidRPr="00EF63E6">
        <w:rPr>
          <w:rFonts w:ascii="Times New Roman" w:eastAsia="Calibri" w:hAnsi="Times New Roman" w:cs="Times New Roman"/>
          <w:sz w:val="28"/>
          <w:szCs w:val="28"/>
        </w:rPr>
        <w:t xml:space="preserve">            </w:t>
      </w:r>
      <w:r w:rsidRPr="00EF63E6">
        <w:rPr>
          <w:rFonts w:ascii="Times New Roman" w:hAnsi="Times New Roman" w:cs="Times New Roman"/>
          <w:bCs/>
          <w:sz w:val="28"/>
          <w:szCs w:val="28"/>
        </w:rPr>
        <w:t>Об утверждении Административного регламента  предоставления Администрацией Муниципального об</w:t>
      </w:r>
      <w:r>
        <w:rPr>
          <w:rFonts w:ascii="Times New Roman" w:hAnsi="Times New Roman" w:cs="Times New Roman"/>
          <w:bCs/>
          <w:sz w:val="28"/>
          <w:szCs w:val="28"/>
        </w:rPr>
        <w:t xml:space="preserve">разования - сельское поселение "Дунда-Киретское" </w:t>
      </w:r>
      <w:r w:rsidRPr="00EF63E6">
        <w:rPr>
          <w:rFonts w:ascii="Times New Roman" w:hAnsi="Times New Roman" w:cs="Times New Roman"/>
          <w:bCs/>
          <w:sz w:val="28"/>
          <w:szCs w:val="28"/>
        </w:rPr>
        <w:t>муниципальной  услуги «</w:t>
      </w:r>
      <w:r>
        <w:rPr>
          <w:rFonts w:ascii="Times New Roman" w:hAnsi="Times New Roman" w:cs="Times New Roman"/>
          <w:color w:val="000000"/>
          <w:sz w:val="28"/>
          <w:szCs w:val="28"/>
        </w:rPr>
        <w:t>Перевод ж</w:t>
      </w:r>
      <w:r w:rsidRPr="00EF63E6">
        <w:rPr>
          <w:rFonts w:ascii="Times New Roman" w:hAnsi="Times New Roman" w:cs="Times New Roman"/>
          <w:color w:val="000000"/>
          <w:sz w:val="28"/>
          <w:szCs w:val="28"/>
        </w:rPr>
        <w:t>илого помещения в нежилое помещение или нежилого помещения в жилое помещение</w:t>
      </w:r>
      <w:r>
        <w:rPr>
          <w:rFonts w:ascii="Times New Roman" w:hAnsi="Times New Roman" w:cs="Times New Roman"/>
          <w:bCs/>
          <w:sz w:val="24"/>
          <w:szCs w:val="24"/>
        </w:rPr>
        <w:t>»</w:t>
      </w:r>
      <w:r>
        <w:rPr>
          <w:rFonts w:ascii="Times New Roman" w:hAnsi="Times New Roman"/>
          <w:bCs/>
          <w:sz w:val="28"/>
          <w:szCs w:val="28"/>
        </w:rPr>
        <w:t xml:space="preserve"> </w:t>
      </w:r>
      <w:r>
        <w:rPr>
          <w:rFonts w:ascii="Times New Roman" w:hAnsi="Times New Roman"/>
          <w:sz w:val="28"/>
          <w:szCs w:val="28"/>
          <w:shd w:val="clear" w:color="auto" w:fill="FFFFFF"/>
        </w:rPr>
        <w:t>от 13 апреля   2017 года № 11 о</w:t>
      </w:r>
      <w:r>
        <w:rPr>
          <w:rFonts w:ascii="Times New Roman" w:hAnsi="Times New Roman"/>
          <w:sz w:val="28"/>
          <w:szCs w:val="28"/>
        </w:rPr>
        <w:t>бнародовано 14.04 .2017  года в населенных пунктах: сел Сухой-Ручей, Ара-Киреть и улус Дунда-Киреть и на официальном сайте администрации .</w:t>
      </w:r>
    </w:p>
    <w:p w:rsidR="009613B5" w:rsidRDefault="009613B5" w:rsidP="009613B5">
      <w:pPr>
        <w:pStyle w:val="ConsNormal"/>
        <w:widowControl/>
        <w:ind w:firstLine="0"/>
        <w:rPr>
          <w:rFonts w:ascii="Times New Roman" w:hAnsi="Times New Roman"/>
          <w:sz w:val="28"/>
          <w:szCs w:val="28"/>
          <w:lang w:eastAsia="en-US"/>
        </w:rPr>
      </w:pPr>
    </w:p>
    <w:p w:rsidR="009613B5" w:rsidRDefault="009613B5" w:rsidP="009613B5">
      <w:pPr>
        <w:pStyle w:val="ConsNormal"/>
        <w:widowControl/>
        <w:ind w:firstLine="0"/>
        <w:rPr>
          <w:rFonts w:ascii="Times New Roman" w:hAnsi="Times New Roman"/>
          <w:sz w:val="28"/>
          <w:szCs w:val="28"/>
          <w:lang w:eastAsia="en-US"/>
        </w:rPr>
      </w:pPr>
    </w:p>
    <w:p w:rsidR="009613B5" w:rsidRDefault="009613B5" w:rsidP="009613B5">
      <w:pPr>
        <w:pStyle w:val="ConsNormal"/>
        <w:widowControl/>
        <w:ind w:firstLine="0"/>
        <w:rPr>
          <w:rFonts w:ascii="Times New Roman" w:hAnsi="Times New Roman"/>
          <w:sz w:val="28"/>
          <w:szCs w:val="28"/>
          <w:lang w:eastAsia="ru-RU"/>
        </w:rPr>
      </w:pPr>
      <w:r>
        <w:rPr>
          <w:rFonts w:ascii="Times New Roman" w:hAnsi="Times New Roman"/>
          <w:sz w:val="28"/>
          <w:szCs w:val="28"/>
          <w:lang w:eastAsia="en-US"/>
        </w:rPr>
        <w:t xml:space="preserve">        </w:t>
      </w:r>
      <w:r>
        <w:rPr>
          <w:rFonts w:ascii="Times New Roman" w:hAnsi="Times New Roman"/>
          <w:sz w:val="28"/>
          <w:szCs w:val="28"/>
        </w:rPr>
        <w:t xml:space="preserve">    Глава Муниципального образования</w:t>
      </w:r>
    </w:p>
    <w:p w:rsidR="009613B5" w:rsidRDefault="009613B5" w:rsidP="009613B5">
      <w:pPr>
        <w:pStyle w:val="ConsNormal"/>
        <w:widowControl/>
        <w:ind w:firstLine="0"/>
        <w:rPr>
          <w:rFonts w:ascii="Times New Roman" w:hAnsi="Times New Roman"/>
          <w:sz w:val="28"/>
          <w:szCs w:val="28"/>
        </w:rPr>
      </w:pPr>
      <w:r>
        <w:rPr>
          <w:rFonts w:ascii="Times New Roman" w:hAnsi="Times New Roman"/>
          <w:sz w:val="28"/>
          <w:szCs w:val="28"/>
        </w:rPr>
        <w:t xml:space="preserve">          сельского поселения «Дунда-Киретское                   В.И.Лизунова</w:t>
      </w:r>
    </w:p>
    <w:p w:rsidR="009613B5" w:rsidRDefault="009613B5" w:rsidP="009613B5">
      <w:pPr>
        <w:rPr>
          <w:rFonts w:ascii="Times New Roman" w:hAnsi="Times New Roman"/>
        </w:rPr>
      </w:pPr>
    </w:p>
    <w:p w:rsidR="009613B5" w:rsidRDefault="009613B5" w:rsidP="009613B5">
      <w:pPr>
        <w:rPr>
          <w:rFonts w:ascii="Times New Roman" w:hAnsi="Times New Roman"/>
        </w:rPr>
      </w:pPr>
    </w:p>
    <w:p w:rsidR="009613B5" w:rsidRDefault="009613B5" w:rsidP="001C6BA6">
      <w:pPr>
        <w:jc w:val="center"/>
        <w:rPr>
          <w:rFonts w:ascii="Times New Roman" w:hAnsi="Times New Roman" w:cs="Times New Roman"/>
          <w:b/>
          <w:sz w:val="28"/>
          <w:szCs w:val="28"/>
        </w:rPr>
      </w:pPr>
    </w:p>
    <w:p w:rsidR="009613B5" w:rsidRDefault="009613B5" w:rsidP="001C6BA6">
      <w:pPr>
        <w:jc w:val="center"/>
        <w:rPr>
          <w:rFonts w:ascii="Times New Roman" w:hAnsi="Times New Roman" w:cs="Times New Roman"/>
          <w:b/>
          <w:sz w:val="28"/>
          <w:szCs w:val="28"/>
        </w:rPr>
      </w:pPr>
    </w:p>
    <w:p w:rsidR="009613B5" w:rsidRDefault="009613B5" w:rsidP="001C6BA6">
      <w:pPr>
        <w:jc w:val="center"/>
        <w:rPr>
          <w:rFonts w:ascii="Times New Roman" w:hAnsi="Times New Roman" w:cs="Times New Roman"/>
          <w:b/>
          <w:sz w:val="28"/>
          <w:szCs w:val="28"/>
        </w:rPr>
      </w:pPr>
    </w:p>
    <w:p w:rsidR="009613B5" w:rsidRDefault="009613B5" w:rsidP="001C6BA6">
      <w:pPr>
        <w:jc w:val="center"/>
        <w:rPr>
          <w:rFonts w:ascii="Times New Roman" w:hAnsi="Times New Roman" w:cs="Times New Roman"/>
          <w:b/>
          <w:sz w:val="28"/>
          <w:szCs w:val="28"/>
        </w:rPr>
      </w:pPr>
    </w:p>
    <w:p w:rsidR="009613B5" w:rsidRDefault="009613B5" w:rsidP="001C6BA6">
      <w:pPr>
        <w:jc w:val="center"/>
        <w:rPr>
          <w:rFonts w:ascii="Times New Roman" w:hAnsi="Times New Roman" w:cs="Times New Roman"/>
          <w:b/>
          <w:sz w:val="28"/>
          <w:szCs w:val="28"/>
        </w:rPr>
      </w:pPr>
    </w:p>
    <w:p w:rsidR="009613B5" w:rsidRDefault="009613B5" w:rsidP="001C6BA6">
      <w:pPr>
        <w:jc w:val="center"/>
        <w:rPr>
          <w:rFonts w:ascii="Times New Roman" w:hAnsi="Times New Roman" w:cs="Times New Roman"/>
          <w:b/>
          <w:sz w:val="28"/>
          <w:szCs w:val="28"/>
        </w:rPr>
      </w:pPr>
    </w:p>
    <w:p w:rsidR="009613B5" w:rsidRDefault="009613B5" w:rsidP="001C6BA6">
      <w:pPr>
        <w:jc w:val="center"/>
        <w:rPr>
          <w:rFonts w:ascii="Times New Roman" w:hAnsi="Times New Roman" w:cs="Times New Roman"/>
          <w:b/>
          <w:sz w:val="28"/>
          <w:szCs w:val="28"/>
        </w:rPr>
      </w:pPr>
    </w:p>
    <w:p w:rsidR="009613B5" w:rsidRDefault="009613B5" w:rsidP="001C6BA6">
      <w:pPr>
        <w:jc w:val="center"/>
        <w:rPr>
          <w:rFonts w:ascii="Times New Roman" w:hAnsi="Times New Roman" w:cs="Times New Roman"/>
          <w:b/>
          <w:sz w:val="28"/>
          <w:szCs w:val="28"/>
        </w:rPr>
      </w:pPr>
    </w:p>
    <w:p w:rsidR="009613B5" w:rsidRDefault="009613B5" w:rsidP="001C6BA6">
      <w:pPr>
        <w:jc w:val="center"/>
        <w:rPr>
          <w:rFonts w:ascii="Times New Roman" w:hAnsi="Times New Roman" w:cs="Times New Roman"/>
          <w:b/>
          <w:sz w:val="28"/>
          <w:szCs w:val="28"/>
        </w:rPr>
      </w:pPr>
    </w:p>
    <w:p w:rsidR="009613B5" w:rsidRDefault="009613B5" w:rsidP="001C6BA6">
      <w:pPr>
        <w:jc w:val="center"/>
        <w:rPr>
          <w:rFonts w:ascii="Times New Roman" w:hAnsi="Times New Roman" w:cs="Times New Roman"/>
          <w:b/>
          <w:sz w:val="28"/>
          <w:szCs w:val="28"/>
        </w:rPr>
      </w:pPr>
    </w:p>
    <w:p w:rsidR="001C6BA6" w:rsidRPr="00EF63E6" w:rsidRDefault="001C6BA6" w:rsidP="001C6BA6">
      <w:pPr>
        <w:jc w:val="center"/>
        <w:rPr>
          <w:rFonts w:ascii="Times New Roman" w:hAnsi="Times New Roman" w:cs="Times New Roman"/>
          <w:b/>
          <w:sz w:val="28"/>
          <w:szCs w:val="28"/>
        </w:rPr>
      </w:pPr>
      <w:r w:rsidRPr="00EF63E6">
        <w:rPr>
          <w:rFonts w:ascii="Times New Roman" w:hAnsi="Times New Roman" w:cs="Times New Roman"/>
          <w:b/>
          <w:sz w:val="28"/>
          <w:szCs w:val="28"/>
        </w:rPr>
        <w:t>РЕСПУБЛИКА БУРЯТИЯ</w:t>
      </w:r>
    </w:p>
    <w:p w:rsidR="001C6BA6" w:rsidRPr="00EF63E6" w:rsidRDefault="001C6BA6" w:rsidP="001C6BA6">
      <w:pPr>
        <w:jc w:val="center"/>
        <w:rPr>
          <w:rFonts w:ascii="Times New Roman" w:hAnsi="Times New Roman" w:cs="Times New Roman"/>
          <w:b/>
          <w:sz w:val="28"/>
          <w:szCs w:val="28"/>
        </w:rPr>
      </w:pPr>
      <w:r w:rsidRPr="00EF63E6">
        <w:rPr>
          <w:rFonts w:ascii="Times New Roman" w:hAnsi="Times New Roman" w:cs="Times New Roman"/>
          <w:b/>
          <w:sz w:val="28"/>
          <w:szCs w:val="28"/>
        </w:rPr>
        <w:t>АДМИНИСТРАЦИЯ  МУНИЦИПАЛЬНОГО    ОБРАЗОВАНИЯ-</w:t>
      </w:r>
    </w:p>
    <w:p w:rsidR="001C6BA6" w:rsidRPr="00EF63E6" w:rsidRDefault="001C6BA6" w:rsidP="001C6BA6">
      <w:pPr>
        <w:jc w:val="center"/>
        <w:rPr>
          <w:rFonts w:ascii="Times New Roman" w:hAnsi="Times New Roman" w:cs="Times New Roman"/>
          <w:b/>
          <w:sz w:val="28"/>
          <w:szCs w:val="28"/>
        </w:rPr>
      </w:pPr>
      <w:r w:rsidRPr="00EF63E6">
        <w:rPr>
          <w:rFonts w:ascii="Times New Roman" w:hAnsi="Times New Roman" w:cs="Times New Roman"/>
          <w:b/>
          <w:sz w:val="28"/>
          <w:szCs w:val="28"/>
        </w:rPr>
        <w:t>СЕЛЬСКОЕ ПОСЕЛЕНИЕ «</w:t>
      </w:r>
      <w:r w:rsidR="00EF63E6">
        <w:rPr>
          <w:rFonts w:ascii="Times New Roman" w:hAnsi="Times New Roman" w:cs="Times New Roman"/>
          <w:b/>
          <w:sz w:val="28"/>
          <w:szCs w:val="28"/>
        </w:rPr>
        <w:t>ДУНДА-КИРЕТСКОЕ</w:t>
      </w:r>
      <w:r w:rsidR="00EF63E6" w:rsidRPr="00EF63E6">
        <w:rPr>
          <w:rFonts w:ascii="Times New Roman" w:hAnsi="Times New Roman" w:cs="Times New Roman"/>
          <w:b/>
          <w:sz w:val="28"/>
          <w:szCs w:val="28"/>
        </w:rPr>
        <w:t>»</w:t>
      </w:r>
    </w:p>
    <w:p w:rsidR="001C6BA6" w:rsidRPr="00785107" w:rsidRDefault="001C6BA6" w:rsidP="001C6BA6">
      <w:pPr>
        <w:jc w:val="center"/>
        <w:rPr>
          <w:rFonts w:ascii="Times New Roman" w:hAnsi="Times New Roman" w:cs="Times New Roman"/>
          <w:b/>
          <w:sz w:val="28"/>
          <w:szCs w:val="28"/>
        </w:rPr>
      </w:pPr>
      <w:r w:rsidRPr="00EF63E6">
        <w:rPr>
          <w:rFonts w:ascii="Times New Roman" w:hAnsi="Times New Roman" w:cs="Times New Roman"/>
          <w:b/>
          <w:sz w:val="28"/>
          <w:szCs w:val="28"/>
        </w:rPr>
        <w:t xml:space="preserve">БИЧУРСКОГО РАЙОНА РЕСПУБЛИКИ БУРЯТИЯ </w:t>
      </w:r>
    </w:p>
    <w:p w:rsidR="00362FA6" w:rsidRDefault="001C6BA6" w:rsidP="00362FA6">
      <w:pPr>
        <w:autoSpaceDE w:val="0"/>
        <w:autoSpaceDN w:val="0"/>
        <w:adjustRightInd w:val="0"/>
        <w:jc w:val="center"/>
        <w:rPr>
          <w:rFonts w:ascii="Times New Roman" w:hAnsi="Times New Roman" w:cs="Times New Roman"/>
          <w:sz w:val="28"/>
          <w:szCs w:val="28"/>
        </w:rPr>
      </w:pPr>
      <w:r w:rsidRPr="00EF63E6">
        <w:rPr>
          <w:rFonts w:ascii="Times New Roman" w:hAnsi="Times New Roman" w:cs="Times New Roman"/>
          <w:sz w:val="28"/>
          <w:szCs w:val="28"/>
        </w:rPr>
        <w:t>ПОСТАНОВЛЕНИЕ</w:t>
      </w:r>
    </w:p>
    <w:p w:rsidR="00362FA6" w:rsidRPr="00EF63E6" w:rsidRDefault="00362FA6" w:rsidP="00362FA6">
      <w:pPr>
        <w:autoSpaceDE w:val="0"/>
        <w:autoSpaceDN w:val="0"/>
        <w:adjustRightInd w:val="0"/>
        <w:jc w:val="center"/>
        <w:rPr>
          <w:rFonts w:ascii="Times New Roman" w:hAnsi="Times New Roman" w:cs="Times New Roman"/>
          <w:bCs/>
          <w:sz w:val="28"/>
          <w:szCs w:val="28"/>
        </w:rPr>
      </w:pPr>
      <w:r>
        <w:rPr>
          <w:rFonts w:ascii="Times New Roman" w:hAnsi="Times New Roman" w:cs="Times New Roman"/>
          <w:bCs/>
          <w:sz w:val="28"/>
          <w:szCs w:val="28"/>
        </w:rPr>
        <w:t xml:space="preserve">13 апреля 2017 </w:t>
      </w:r>
      <w:r w:rsidRPr="00EF63E6">
        <w:rPr>
          <w:rFonts w:ascii="Times New Roman" w:hAnsi="Times New Roman" w:cs="Times New Roman"/>
          <w:bCs/>
          <w:sz w:val="28"/>
          <w:szCs w:val="28"/>
        </w:rPr>
        <w:t xml:space="preserve">г.                                                                 </w:t>
      </w:r>
      <w:r>
        <w:rPr>
          <w:rFonts w:ascii="Times New Roman" w:hAnsi="Times New Roman" w:cs="Times New Roman"/>
          <w:bCs/>
          <w:sz w:val="28"/>
          <w:szCs w:val="28"/>
        </w:rPr>
        <w:t xml:space="preserve">                     </w:t>
      </w:r>
      <w:r w:rsidRPr="00EF63E6">
        <w:rPr>
          <w:rFonts w:ascii="Times New Roman" w:hAnsi="Times New Roman" w:cs="Times New Roman"/>
          <w:bCs/>
          <w:sz w:val="28"/>
          <w:szCs w:val="28"/>
        </w:rPr>
        <w:t xml:space="preserve"> № </w:t>
      </w:r>
      <w:r>
        <w:rPr>
          <w:rFonts w:ascii="Times New Roman" w:hAnsi="Times New Roman" w:cs="Times New Roman"/>
          <w:bCs/>
          <w:sz w:val="28"/>
          <w:szCs w:val="28"/>
        </w:rPr>
        <w:t>11</w:t>
      </w:r>
    </w:p>
    <w:p w:rsidR="001C6BA6" w:rsidRPr="00785107" w:rsidRDefault="00362FA6" w:rsidP="00362FA6">
      <w:pPr>
        <w:jc w:val="center"/>
        <w:rPr>
          <w:rFonts w:ascii="Times New Roman" w:hAnsi="Times New Roman" w:cs="Times New Roman"/>
          <w:sz w:val="28"/>
          <w:szCs w:val="28"/>
        </w:rPr>
      </w:pPr>
      <w:r>
        <w:rPr>
          <w:rFonts w:ascii="Times New Roman" w:hAnsi="Times New Roman" w:cs="Times New Roman"/>
          <w:bCs/>
          <w:sz w:val="28"/>
          <w:szCs w:val="28"/>
        </w:rPr>
        <w:t>у. Дунда-Киреть</w:t>
      </w:r>
      <w:r w:rsidRPr="00EF63E6">
        <w:rPr>
          <w:rFonts w:ascii="Times New Roman" w:hAnsi="Times New Roman" w:cs="Times New Roman"/>
          <w:bCs/>
          <w:sz w:val="28"/>
          <w:szCs w:val="28"/>
        </w:rPr>
        <w:t xml:space="preserve">                                                                                               </w:t>
      </w:r>
      <w:r w:rsidR="001C6BA6" w:rsidRPr="00EF63E6">
        <w:rPr>
          <w:rFonts w:ascii="Times New Roman" w:eastAsia="Calibri" w:hAnsi="Times New Roman" w:cs="Times New Roman"/>
          <w:sz w:val="28"/>
          <w:szCs w:val="28"/>
        </w:rPr>
        <w:tab/>
      </w:r>
    </w:p>
    <w:p w:rsidR="001C6BA6" w:rsidRPr="00362FA6" w:rsidRDefault="001C6BA6" w:rsidP="00362FA6">
      <w:pPr>
        <w:widowControl w:val="0"/>
        <w:tabs>
          <w:tab w:val="left" w:pos="9285"/>
        </w:tabs>
        <w:autoSpaceDE w:val="0"/>
        <w:autoSpaceDN w:val="0"/>
        <w:adjustRightInd w:val="0"/>
        <w:jc w:val="both"/>
        <w:outlineLvl w:val="0"/>
        <w:rPr>
          <w:rFonts w:ascii="Times New Roman" w:hAnsi="Times New Roman" w:cs="Times New Roman"/>
          <w:bCs/>
          <w:sz w:val="28"/>
          <w:szCs w:val="28"/>
        </w:rPr>
      </w:pPr>
      <w:r w:rsidRPr="00EF63E6">
        <w:rPr>
          <w:rFonts w:ascii="Times New Roman" w:eastAsia="Calibri" w:hAnsi="Times New Roman" w:cs="Times New Roman"/>
          <w:sz w:val="28"/>
          <w:szCs w:val="28"/>
        </w:rPr>
        <w:t xml:space="preserve">            </w:t>
      </w:r>
      <w:r w:rsidRPr="00EF63E6">
        <w:rPr>
          <w:rFonts w:ascii="Times New Roman" w:hAnsi="Times New Roman" w:cs="Times New Roman"/>
          <w:bCs/>
          <w:sz w:val="28"/>
          <w:szCs w:val="28"/>
        </w:rPr>
        <w:t>Об утверждении Административного регламента  предоставления Администрацией Муниципального об</w:t>
      </w:r>
      <w:r w:rsidR="00362FA6">
        <w:rPr>
          <w:rFonts w:ascii="Times New Roman" w:hAnsi="Times New Roman" w:cs="Times New Roman"/>
          <w:bCs/>
          <w:sz w:val="28"/>
          <w:szCs w:val="28"/>
        </w:rPr>
        <w:t>разования - сельское поселение "</w:t>
      </w:r>
      <w:r w:rsidR="00785107">
        <w:rPr>
          <w:rFonts w:ascii="Times New Roman" w:hAnsi="Times New Roman" w:cs="Times New Roman"/>
          <w:bCs/>
          <w:sz w:val="28"/>
          <w:szCs w:val="28"/>
        </w:rPr>
        <w:t>Дунда-Киретское</w:t>
      </w:r>
      <w:r w:rsidR="00362FA6">
        <w:rPr>
          <w:rFonts w:ascii="Times New Roman" w:hAnsi="Times New Roman" w:cs="Times New Roman"/>
          <w:bCs/>
          <w:sz w:val="28"/>
          <w:szCs w:val="28"/>
        </w:rPr>
        <w:t xml:space="preserve">" </w:t>
      </w:r>
      <w:r w:rsidRPr="00EF63E6">
        <w:rPr>
          <w:rFonts w:ascii="Times New Roman" w:hAnsi="Times New Roman" w:cs="Times New Roman"/>
          <w:bCs/>
          <w:sz w:val="28"/>
          <w:szCs w:val="28"/>
        </w:rPr>
        <w:t>муниципальной  услуги «</w:t>
      </w:r>
      <w:r w:rsidR="00EF63E6">
        <w:rPr>
          <w:rFonts w:ascii="Times New Roman" w:hAnsi="Times New Roman" w:cs="Times New Roman"/>
          <w:color w:val="000000"/>
          <w:sz w:val="28"/>
          <w:szCs w:val="28"/>
        </w:rPr>
        <w:t>Перевод ж</w:t>
      </w:r>
      <w:r w:rsidRPr="00EF63E6">
        <w:rPr>
          <w:rFonts w:ascii="Times New Roman" w:hAnsi="Times New Roman" w:cs="Times New Roman"/>
          <w:color w:val="000000"/>
          <w:sz w:val="28"/>
          <w:szCs w:val="28"/>
        </w:rPr>
        <w:t>илого помещения в нежилое помещение или нежилого помещения в жилое помещение</w:t>
      </w:r>
      <w:r w:rsidRPr="00EF63E6">
        <w:rPr>
          <w:rFonts w:ascii="Times New Roman" w:hAnsi="Times New Roman" w:cs="Times New Roman"/>
          <w:bCs/>
          <w:sz w:val="28"/>
          <w:szCs w:val="28"/>
        </w:rPr>
        <w:t>»</w:t>
      </w:r>
    </w:p>
    <w:p w:rsidR="001C6BA6" w:rsidRPr="00785107" w:rsidRDefault="001C6BA6" w:rsidP="00785107">
      <w:pPr>
        <w:autoSpaceDE w:val="0"/>
        <w:autoSpaceDN w:val="0"/>
        <w:adjustRightInd w:val="0"/>
        <w:rPr>
          <w:rFonts w:ascii="Times New Roman" w:hAnsi="Times New Roman" w:cs="Times New Roman"/>
          <w:bCs/>
          <w:sz w:val="28"/>
          <w:szCs w:val="28"/>
        </w:rPr>
      </w:pPr>
      <w:r w:rsidRPr="00EF63E6">
        <w:rPr>
          <w:rFonts w:ascii="Times New Roman" w:hAnsi="Times New Roman" w:cs="Times New Roman"/>
          <w:sz w:val="28"/>
          <w:szCs w:val="28"/>
        </w:rPr>
        <w:t xml:space="preserve">     В соответствии с Федеральным законом от 27.07.2010 № 210-ФЗ «Об организации предоставления государственных и муниципальных услуг», </w:t>
      </w:r>
      <w:r w:rsidRPr="00EF63E6">
        <w:rPr>
          <w:rFonts w:ascii="Times New Roman" w:eastAsia="Calibri" w:hAnsi="Times New Roman" w:cs="Times New Roman"/>
          <w:iCs/>
          <w:sz w:val="28"/>
          <w:szCs w:val="28"/>
        </w:rPr>
        <w:t xml:space="preserve">Федеральным законом от 06.10.2003 № 131-ФЗ «Об общих принципах организации местного самоуправления в Российской Федерации», Уставом Муниципального образования - сельское поселение </w:t>
      </w:r>
      <w:r w:rsidR="00785107" w:rsidRPr="00EF63E6">
        <w:rPr>
          <w:rFonts w:ascii="Times New Roman" w:hAnsi="Times New Roman" w:cs="Times New Roman"/>
          <w:bCs/>
          <w:sz w:val="28"/>
          <w:szCs w:val="28"/>
        </w:rPr>
        <w:t>«</w:t>
      </w:r>
      <w:r w:rsidR="00785107">
        <w:rPr>
          <w:rFonts w:ascii="Times New Roman" w:hAnsi="Times New Roman" w:cs="Times New Roman"/>
          <w:bCs/>
          <w:sz w:val="28"/>
          <w:szCs w:val="28"/>
        </w:rPr>
        <w:t>Дунда-Киретское</w:t>
      </w:r>
      <w:r w:rsidR="00785107" w:rsidRPr="00EF63E6">
        <w:rPr>
          <w:rFonts w:ascii="Times New Roman" w:hAnsi="Times New Roman" w:cs="Times New Roman"/>
          <w:bCs/>
          <w:sz w:val="28"/>
          <w:szCs w:val="28"/>
        </w:rPr>
        <w:t>»</w:t>
      </w:r>
      <w:r w:rsidRPr="00EF63E6">
        <w:rPr>
          <w:rFonts w:ascii="Times New Roman" w:eastAsia="Calibri" w:hAnsi="Times New Roman" w:cs="Times New Roman"/>
          <w:iCs/>
          <w:sz w:val="28"/>
          <w:szCs w:val="28"/>
        </w:rPr>
        <w:t xml:space="preserve">администрация МО-СП </w:t>
      </w:r>
      <w:r w:rsidR="00785107" w:rsidRPr="00EF63E6">
        <w:rPr>
          <w:rFonts w:ascii="Times New Roman" w:hAnsi="Times New Roman" w:cs="Times New Roman"/>
          <w:bCs/>
          <w:sz w:val="28"/>
          <w:szCs w:val="28"/>
        </w:rPr>
        <w:t>«</w:t>
      </w:r>
      <w:r w:rsidR="00785107">
        <w:rPr>
          <w:rFonts w:ascii="Times New Roman" w:hAnsi="Times New Roman" w:cs="Times New Roman"/>
          <w:bCs/>
          <w:sz w:val="28"/>
          <w:szCs w:val="28"/>
        </w:rPr>
        <w:t>Дунда-Киретское</w:t>
      </w:r>
      <w:r w:rsidR="00785107" w:rsidRPr="00EF63E6">
        <w:rPr>
          <w:rFonts w:ascii="Times New Roman" w:hAnsi="Times New Roman" w:cs="Times New Roman"/>
          <w:bCs/>
          <w:sz w:val="28"/>
          <w:szCs w:val="28"/>
        </w:rPr>
        <w:t>»</w:t>
      </w:r>
      <w:r w:rsidRPr="00EF63E6">
        <w:rPr>
          <w:rFonts w:ascii="Times New Roman" w:eastAsia="Calibri" w:hAnsi="Times New Roman" w:cs="Times New Roman"/>
          <w:iCs/>
          <w:sz w:val="28"/>
          <w:szCs w:val="28"/>
        </w:rPr>
        <w:t xml:space="preserve"> постановляет</w:t>
      </w:r>
      <w:r w:rsidRPr="00EF63E6">
        <w:rPr>
          <w:rFonts w:ascii="Times New Roman" w:hAnsi="Times New Roman" w:cs="Times New Roman"/>
          <w:sz w:val="28"/>
          <w:szCs w:val="28"/>
        </w:rPr>
        <w:t>:</w:t>
      </w:r>
    </w:p>
    <w:p w:rsidR="00785107" w:rsidRDefault="001C6BA6" w:rsidP="00785107">
      <w:pPr>
        <w:autoSpaceDE w:val="0"/>
        <w:autoSpaceDN w:val="0"/>
        <w:adjustRightInd w:val="0"/>
        <w:rPr>
          <w:rFonts w:ascii="Times New Roman" w:hAnsi="Times New Roman" w:cs="Times New Roman"/>
          <w:sz w:val="28"/>
          <w:szCs w:val="28"/>
        </w:rPr>
      </w:pPr>
      <w:r w:rsidRPr="00EF63E6">
        <w:rPr>
          <w:rFonts w:ascii="Times New Roman" w:hAnsi="Times New Roman" w:cs="Times New Roman"/>
          <w:sz w:val="28"/>
          <w:szCs w:val="28"/>
        </w:rPr>
        <w:t xml:space="preserve">1. Утвердить прилагаемый Административный регламент предоставления Администрацией  Муниципального образования - сельское поселение </w:t>
      </w:r>
      <w:r w:rsidR="00785107" w:rsidRPr="00EF63E6">
        <w:rPr>
          <w:rFonts w:ascii="Times New Roman" w:hAnsi="Times New Roman" w:cs="Times New Roman"/>
          <w:bCs/>
          <w:sz w:val="28"/>
          <w:szCs w:val="28"/>
        </w:rPr>
        <w:t>«</w:t>
      </w:r>
      <w:r w:rsidR="00785107">
        <w:rPr>
          <w:rFonts w:ascii="Times New Roman" w:hAnsi="Times New Roman" w:cs="Times New Roman"/>
          <w:bCs/>
          <w:sz w:val="28"/>
          <w:szCs w:val="28"/>
        </w:rPr>
        <w:t>Дунда-Киретское</w:t>
      </w:r>
      <w:r w:rsidR="00785107" w:rsidRPr="00EF63E6">
        <w:rPr>
          <w:rFonts w:ascii="Times New Roman" w:hAnsi="Times New Roman" w:cs="Times New Roman"/>
          <w:bCs/>
          <w:sz w:val="28"/>
          <w:szCs w:val="28"/>
        </w:rPr>
        <w:t>»</w:t>
      </w:r>
      <w:r w:rsidRPr="00EF63E6">
        <w:rPr>
          <w:rFonts w:ascii="Times New Roman" w:hAnsi="Times New Roman" w:cs="Times New Roman"/>
          <w:sz w:val="28"/>
          <w:szCs w:val="28"/>
        </w:rPr>
        <w:t xml:space="preserve"> муниципальной услуги "</w:t>
      </w:r>
      <w:r w:rsidRPr="00EF63E6">
        <w:rPr>
          <w:rFonts w:ascii="Times New Roman" w:hAnsi="Times New Roman" w:cs="Times New Roman"/>
          <w:color w:val="000000"/>
          <w:sz w:val="28"/>
          <w:szCs w:val="28"/>
        </w:rPr>
        <w:t xml:space="preserve"> Перевод  жилого помещения в нежилое помещение или нежилого помещения в жилое помещение</w:t>
      </w:r>
      <w:r w:rsidRPr="00EF63E6">
        <w:rPr>
          <w:rFonts w:ascii="Times New Roman" w:hAnsi="Times New Roman" w:cs="Times New Roman"/>
          <w:sz w:val="28"/>
          <w:szCs w:val="28"/>
        </w:rPr>
        <w:t xml:space="preserve"> ".</w:t>
      </w:r>
    </w:p>
    <w:p w:rsidR="00362FA6" w:rsidRPr="00362FA6" w:rsidRDefault="00362FA6" w:rsidP="00362FA6">
      <w:pPr>
        <w:autoSpaceDE w:val="0"/>
        <w:autoSpaceDN w:val="0"/>
        <w:adjustRightInd w:val="0"/>
        <w:jc w:val="both"/>
        <w:outlineLvl w:val="1"/>
        <w:rPr>
          <w:rFonts w:ascii="Times New Roman" w:hAnsi="Times New Roman" w:cs="Times New Roman"/>
          <w:sz w:val="28"/>
          <w:szCs w:val="28"/>
        </w:rPr>
      </w:pPr>
      <w:r>
        <w:rPr>
          <w:rFonts w:ascii="Times New Roman" w:hAnsi="Times New Roman" w:cs="Times New Roman"/>
          <w:sz w:val="28"/>
          <w:szCs w:val="28"/>
        </w:rPr>
        <w:t>2. Признать утратившим силу постановление администрации Муниципального образования сельское поселение "Дунда-Киретское" от 28.06.2012 года №18</w:t>
      </w:r>
      <w:r w:rsidRPr="00362FA6">
        <w:rPr>
          <w:b/>
          <w:sz w:val="28"/>
          <w:szCs w:val="28"/>
        </w:rPr>
        <w:t xml:space="preserve"> </w:t>
      </w:r>
      <w:r>
        <w:rPr>
          <w:b/>
          <w:sz w:val="28"/>
          <w:szCs w:val="28"/>
        </w:rPr>
        <w:t>"</w:t>
      </w:r>
      <w:r w:rsidRPr="00362FA6">
        <w:rPr>
          <w:rFonts w:ascii="Times New Roman" w:hAnsi="Times New Roman" w:cs="Times New Roman"/>
          <w:sz w:val="28"/>
          <w:szCs w:val="28"/>
        </w:rPr>
        <w:t>Выдача разрешения на перевод или  отка</w:t>
      </w:r>
      <w:r>
        <w:rPr>
          <w:rFonts w:ascii="Times New Roman" w:hAnsi="Times New Roman" w:cs="Times New Roman"/>
          <w:sz w:val="28"/>
          <w:szCs w:val="28"/>
        </w:rPr>
        <w:t xml:space="preserve">з в переводе жилого помещения в </w:t>
      </w:r>
      <w:r w:rsidRPr="00362FA6">
        <w:rPr>
          <w:rFonts w:ascii="Times New Roman" w:hAnsi="Times New Roman" w:cs="Times New Roman"/>
          <w:sz w:val="28"/>
          <w:szCs w:val="28"/>
        </w:rPr>
        <w:t>нежилое или нежилого помещения в жилое помещение на территории Муниципального образования - сельское поселение «Дунда-Киретское</w:t>
      </w:r>
      <w:r>
        <w:rPr>
          <w:rFonts w:ascii="Times New Roman" w:hAnsi="Times New Roman" w:cs="Times New Roman"/>
          <w:sz w:val="28"/>
          <w:szCs w:val="28"/>
        </w:rPr>
        <w:t>"</w:t>
      </w:r>
    </w:p>
    <w:p w:rsidR="001C6BA6" w:rsidRPr="00785107" w:rsidRDefault="00362FA6" w:rsidP="00785107">
      <w:pPr>
        <w:autoSpaceDE w:val="0"/>
        <w:autoSpaceDN w:val="0"/>
        <w:adjustRightInd w:val="0"/>
        <w:rPr>
          <w:rFonts w:ascii="Times New Roman" w:hAnsi="Times New Roman" w:cs="Times New Roman"/>
          <w:bCs/>
          <w:sz w:val="28"/>
          <w:szCs w:val="28"/>
        </w:rPr>
      </w:pPr>
      <w:r>
        <w:rPr>
          <w:rFonts w:ascii="Times New Roman" w:hAnsi="Times New Roman" w:cs="Times New Roman"/>
          <w:sz w:val="28"/>
          <w:szCs w:val="28"/>
        </w:rPr>
        <w:t>3</w:t>
      </w:r>
      <w:r w:rsidR="001C6BA6" w:rsidRPr="00EF63E6">
        <w:rPr>
          <w:rFonts w:ascii="Times New Roman" w:hAnsi="Times New Roman" w:cs="Times New Roman"/>
          <w:sz w:val="28"/>
          <w:szCs w:val="28"/>
        </w:rPr>
        <w:t xml:space="preserve">.  Обнародовать настоящее постановление путем размещения на информационных стендах МО-СП </w:t>
      </w:r>
      <w:r w:rsidR="00785107" w:rsidRPr="00EF63E6">
        <w:rPr>
          <w:rFonts w:ascii="Times New Roman" w:hAnsi="Times New Roman" w:cs="Times New Roman"/>
          <w:bCs/>
          <w:sz w:val="28"/>
          <w:szCs w:val="28"/>
        </w:rPr>
        <w:t>«</w:t>
      </w:r>
      <w:r w:rsidR="00785107">
        <w:rPr>
          <w:rFonts w:ascii="Times New Roman" w:hAnsi="Times New Roman" w:cs="Times New Roman"/>
          <w:bCs/>
          <w:sz w:val="28"/>
          <w:szCs w:val="28"/>
        </w:rPr>
        <w:t>Дунда-Киретское</w:t>
      </w:r>
      <w:r w:rsidR="00785107" w:rsidRPr="00EF63E6">
        <w:rPr>
          <w:rFonts w:ascii="Times New Roman" w:hAnsi="Times New Roman" w:cs="Times New Roman"/>
          <w:bCs/>
          <w:sz w:val="28"/>
          <w:szCs w:val="28"/>
        </w:rPr>
        <w:t>»</w:t>
      </w:r>
      <w:r w:rsidR="001C6BA6" w:rsidRPr="00EF63E6">
        <w:rPr>
          <w:rFonts w:ascii="Times New Roman" w:hAnsi="Times New Roman" w:cs="Times New Roman"/>
          <w:sz w:val="28"/>
          <w:szCs w:val="28"/>
        </w:rPr>
        <w:t xml:space="preserve"> и на официальном сайте администрации Муниципального образования «Бичурский район» -</w:t>
      </w:r>
      <w:r w:rsidR="00785107">
        <w:rPr>
          <w:rFonts w:ascii="Times New Roman" w:hAnsi="Times New Roman" w:cs="Times New Roman"/>
          <w:sz w:val="28"/>
          <w:szCs w:val="28"/>
        </w:rPr>
        <w:t xml:space="preserve"> закладка «поселения» – «</w:t>
      </w:r>
      <w:r w:rsidR="00785107">
        <w:rPr>
          <w:rFonts w:ascii="Times New Roman" w:hAnsi="Times New Roman" w:cs="Times New Roman"/>
          <w:sz w:val="28"/>
          <w:szCs w:val="28"/>
          <w:lang w:val="en-US"/>
        </w:rPr>
        <w:t>kiret</w:t>
      </w:r>
      <w:r w:rsidR="00785107" w:rsidRPr="00785107">
        <w:rPr>
          <w:rFonts w:ascii="Times New Roman" w:hAnsi="Times New Roman" w:cs="Times New Roman"/>
          <w:sz w:val="28"/>
          <w:szCs w:val="28"/>
        </w:rPr>
        <w:t>.</w:t>
      </w:r>
      <w:r w:rsidR="00785107">
        <w:rPr>
          <w:rFonts w:ascii="Times New Roman" w:hAnsi="Times New Roman" w:cs="Times New Roman"/>
          <w:sz w:val="28"/>
          <w:szCs w:val="28"/>
          <w:lang w:val="en-US"/>
        </w:rPr>
        <w:t>bichra</w:t>
      </w:r>
      <w:r w:rsidR="00785107" w:rsidRPr="00785107">
        <w:rPr>
          <w:rFonts w:ascii="Times New Roman" w:hAnsi="Times New Roman" w:cs="Times New Roman"/>
          <w:sz w:val="28"/>
          <w:szCs w:val="28"/>
        </w:rPr>
        <w:t>.</w:t>
      </w:r>
      <w:r w:rsidR="00785107">
        <w:rPr>
          <w:rFonts w:ascii="Times New Roman" w:hAnsi="Times New Roman" w:cs="Times New Roman"/>
          <w:sz w:val="28"/>
          <w:szCs w:val="28"/>
          <w:lang w:val="en-US"/>
        </w:rPr>
        <w:t>com</w:t>
      </w:r>
      <w:r w:rsidR="001C6BA6" w:rsidRPr="00EF63E6">
        <w:rPr>
          <w:rFonts w:ascii="Times New Roman" w:hAnsi="Times New Roman" w:cs="Times New Roman"/>
          <w:sz w:val="28"/>
          <w:szCs w:val="28"/>
        </w:rPr>
        <w:t>» в информационно - телекоммуникационной сети Интернет.</w:t>
      </w:r>
    </w:p>
    <w:p w:rsidR="001C6BA6" w:rsidRPr="00EF63E6" w:rsidRDefault="001C6BA6" w:rsidP="001C6BA6">
      <w:pPr>
        <w:jc w:val="both"/>
        <w:rPr>
          <w:rFonts w:ascii="Times New Roman" w:hAnsi="Times New Roman" w:cs="Times New Roman"/>
          <w:sz w:val="28"/>
          <w:szCs w:val="28"/>
        </w:rPr>
      </w:pPr>
      <w:r w:rsidRPr="00EF63E6">
        <w:rPr>
          <w:rFonts w:ascii="Times New Roman" w:hAnsi="Times New Roman" w:cs="Times New Roman"/>
          <w:sz w:val="28"/>
          <w:szCs w:val="28"/>
        </w:rPr>
        <w:lastRenderedPageBreak/>
        <w:t xml:space="preserve">    3. Настоящее постановление вступает в силу со дня его подписания.</w:t>
      </w:r>
    </w:p>
    <w:p w:rsidR="001C6BA6" w:rsidRPr="00EF63E6" w:rsidRDefault="001C6BA6" w:rsidP="00362FA6">
      <w:pPr>
        <w:jc w:val="both"/>
        <w:rPr>
          <w:rFonts w:ascii="Times New Roman" w:hAnsi="Times New Roman" w:cs="Times New Roman"/>
          <w:sz w:val="28"/>
          <w:szCs w:val="28"/>
        </w:rPr>
      </w:pPr>
      <w:r w:rsidRPr="00EF63E6">
        <w:rPr>
          <w:rFonts w:ascii="Times New Roman" w:hAnsi="Times New Roman" w:cs="Times New Roman"/>
          <w:sz w:val="28"/>
          <w:szCs w:val="28"/>
        </w:rPr>
        <w:t xml:space="preserve">     4. Контроль за исполнением настоящего постановления  оставляю за собой.</w:t>
      </w:r>
    </w:p>
    <w:p w:rsidR="00785107" w:rsidRPr="00EF63E6" w:rsidRDefault="00362FA6" w:rsidP="00785107">
      <w:pPr>
        <w:autoSpaceDE w:val="0"/>
        <w:autoSpaceDN w:val="0"/>
        <w:adjustRightInd w:val="0"/>
        <w:rPr>
          <w:rFonts w:ascii="Times New Roman" w:hAnsi="Times New Roman" w:cs="Times New Roman"/>
          <w:bCs/>
          <w:sz w:val="28"/>
          <w:szCs w:val="28"/>
        </w:rPr>
      </w:pPr>
      <w:r>
        <w:rPr>
          <w:rFonts w:ascii="Times New Roman" w:hAnsi="Times New Roman" w:cs="Times New Roman"/>
          <w:sz w:val="28"/>
          <w:szCs w:val="28"/>
        </w:rPr>
        <w:t xml:space="preserve">          </w:t>
      </w:r>
      <w:r w:rsidR="001C6BA6" w:rsidRPr="00EF63E6">
        <w:rPr>
          <w:rFonts w:ascii="Times New Roman" w:hAnsi="Times New Roman" w:cs="Times New Roman"/>
          <w:sz w:val="28"/>
          <w:szCs w:val="28"/>
        </w:rPr>
        <w:t xml:space="preserve">Глава МО-СП </w:t>
      </w:r>
      <w:r w:rsidR="00785107" w:rsidRPr="00EF63E6">
        <w:rPr>
          <w:rFonts w:ascii="Times New Roman" w:hAnsi="Times New Roman" w:cs="Times New Roman"/>
          <w:bCs/>
          <w:sz w:val="28"/>
          <w:szCs w:val="28"/>
        </w:rPr>
        <w:t>«</w:t>
      </w:r>
      <w:r w:rsidR="00785107">
        <w:rPr>
          <w:rFonts w:ascii="Times New Roman" w:hAnsi="Times New Roman" w:cs="Times New Roman"/>
          <w:bCs/>
          <w:sz w:val="28"/>
          <w:szCs w:val="28"/>
        </w:rPr>
        <w:t>Дунда-Киретское</w:t>
      </w:r>
      <w:r w:rsidR="00785107" w:rsidRPr="00EF63E6">
        <w:rPr>
          <w:rFonts w:ascii="Times New Roman" w:hAnsi="Times New Roman" w:cs="Times New Roman"/>
          <w:bCs/>
          <w:sz w:val="28"/>
          <w:szCs w:val="28"/>
        </w:rPr>
        <w:t>»</w:t>
      </w:r>
      <w:r w:rsidR="00785107">
        <w:rPr>
          <w:rFonts w:ascii="Times New Roman" w:hAnsi="Times New Roman" w:cs="Times New Roman"/>
          <w:bCs/>
          <w:sz w:val="28"/>
          <w:szCs w:val="28"/>
        </w:rPr>
        <w:t xml:space="preserve">                      В.И.Лизунова</w:t>
      </w:r>
    </w:p>
    <w:p w:rsidR="00362FA6" w:rsidRDefault="001C6BA6" w:rsidP="00785107">
      <w:pPr>
        <w:autoSpaceDE w:val="0"/>
        <w:autoSpaceDN w:val="0"/>
        <w:adjustRightInd w:val="0"/>
        <w:jc w:val="both"/>
        <w:rPr>
          <w:rFonts w:ascii="Times New Roman" w:hAnsi="Times New Roman" w:cs="Times New Roman"/>
          <w:b/>
          <w:sz w:val="28"/>
          <w:szCs w:val="28"/>
        </w:rPr>
      </w:pPr>
      <w:r w:rsidRPr="00EF63E6">
        <w:rPr>
          <w:rFonts w:ascii="Times New Roman" w:hAnsi="Times New Roman" w:cs="Times New Roman"/>
          <w:sz w:val="28"/>
          <w:szCs w:val="28"/>
        </w:rPr>
        <w:t xml:space="preserve">                                           </w:t>
      </w:r>
      <w:r w:rsidR="00785107">
        <w:rPr>
          <w:rFonts w:ascii="Times New Roman" w:hAnsi="Times New Roman" w:cs="Times New Roman"/>
          <w:sz w:val="28"/>
          <w:szCs w:val="28"/>
        </w:rPr>
        <w:t xml:space="preserve">    </w:t>
      </w:r>
      <w:r w:rsidRPr="00EF63E6">
        <w:rPr>
          <w:rFonts w:ascii="Times New Roman" w:hAnsi="Times New Roman" w:cs="Times New Roman"/>
          <w:b/>
          <w:sz w:val="28"/>
          <w:szCs w:val="28"/>
        </w:rPr>
        <w:t xml:space="preserve">                                                         </w:t>
      </w:r>
      <w:r w:rsidR="00785107">
        <w:rPr>
          <w:rFonts w:ascii="Times New Roman" w:hAnsi="Times New Roman" w:cs="Times New Roman"/>
          <w:b/>
          <w:sz w:val="28"/>
          <w:szCs w:val="28"/>
        </w:rPr>
        <w:t xml:space="preserve">                       </w:t>
      </w:r>
    </w:p>
    <w:p w:rsidR="001C6BA6" w:rsidRPr="00785107" w:rsidRDefault="00785107" w:rsidP="00785107">
      <w:pPr>
        <w:autoSpaceDE w:val="0"/>
        <w:autoSpaceDN w:val="0"/>
        <w:adjustRightInd w:val="0"/>
        <w:jc w:val="both"/>
        <w:rPr>
          <w:rFonts w:ascii="Times New Roman" w:hAnsi="Times New Roman" w:cs="Times New Roman"/>
          <w:sz w:val="28"/>
          <w:szCs w:val="28"/>
        </w:rPr>
      </w:pPr>
      <w:r>
        <w:rPr>
          <w:rFonts w:ascii="Times New Roman" w:hAnsi="Times New Roman" w:cs="Times New Roman"/>
          <w:b/>
          <w:sz w:val="28"/>
          <w:szCs w:val="28"/>
        </w:rPr>
        <w:t xml:space="preserve">     </w:t>
      </w:r>
    </w:p>
    <w:p w:rsidR="001C6BA6" w:rsidRPr="00EF63E6" w:rsidRDefault="001C6BA6" w:rsidP="001C6BA6">
      <w:pPr>
        <w:pStyle w:val="ConsPlusNormal"/>
        <w:jc w:val="right"/>
        <w:outlineLvl w:val="0"/>
        <w:rPr>
          <w:rFonts w:ascii="Times New Roman" w:hAnsi="Times New Roman" w:cs="Times New Roman"/>
          <w:sz w:val="28"/>
          <w:szCs w:val="28"/>
        </w:rPr>
      </w:pPr>
      <w:r w:rsidRPr="00EF63E6">
        <w:rPr>
          <w:rFonts w:ascii="Times New Roman" w:hAnsi="Times New Roman" w:cs="Times New Roman"/>
          <w:sz w:val="28"/>
          <w:szCs w:val="28"/>
        </w:rPr>
        <w:t>Приложение</w:t>
      </w:r>
    </w:p>
    <w:p w:rsidR="001C6BA6" w:rsidRPr="00EF63E6" w:rsidRDefault="001C6BA6" w:rsidP="001C6BA6">
      <w:pPr>
        <w:pStyle w:val="ConsPlusNormal"/>
        <w:jc w:val="right"/>
        <w:rPr>
          <w:rFonts w:ascii="Times New Roman" w:hAnsi="Times New Roman" w:cs="Times New Roman"/>
          <w:sz w:val="28"/>
          <w:szCs w:val="28"/>
        </w:rPr>
      </w:pPr>
      <w:r w:rsidRPr="00EF63E6">
        <w:rPr>
          <w:rFonts w:ascii="Times New Roman" w:hAnsi="Times New Roman" w:cs="Times New Roman"/>
          <w:sz w:val="28"/>
          <w:szCs w:val="28"/>
        </w:rPr>
        <w:t xml:space="preserve">к Постановлению Администрации </w:t>
      </w:r>
    </w:p>
    <w:p w:rsidR="001C6BA6" w:rsidRPr="00785107" w:rsidRDefault="001C6BA6" w:rsidP="00785107">
      <w:pPr>
        <w:autoSpaceDE w:val="0"/>
        <w:autoSpaceDN w:val="0"/>
        <w:adjustRightInd w:val="0"/>
        <w:jc w:val="right"/>
        <w:rPr>
          <w:rFonts w:ascii="Times New Roman" w:hAnsi="Times New Roman" w:cs="Times New Roman"/>
          <w:bCs/>
          <w:sz w:val="28"/>
          <w:szCs w:val="28"/>
        </w:rPr>
      </w:pPr>
      <w:r w:rsidRPr="00EF63E6">
        <w:rPr>
          <w:rFonts w:ascii="Times New Roman" w:hAnsi="Times New Roman" w:cs="Times New Roman"/>
          <w:sz w:val="28"/>
          <w:szCs w:val="28"/>
        </w:rPr>
        <w:t>МО - СП «</w:t>
      </w:r>
      <w:r w:rsidR="00785107" w:rsidRPr="00EF63E6">
        <w:rPr>
          <w:rFonts w:ascii="Times New Roman" w:hAnsi="Times New Roman" w:cs="Times New Roman"/>
          <w:bCs/>
          <w:sz w:val="28"/>
          <w:szCs w:val="28"/>
        </w:rPr>
        <w:t>«</w:t>
      </w:r>
      <w:r w:rsidR="00785107">
        <w:rPr>
          <w:rFonts w:ascii="Times New Roman" w:hAnsi="Times New Roman" w:cs="Times New Roman"/>
          <w:bCs/>
          <w:sz w:val="28"/>
          <w:szCs w:val="28"/>
        </w:rPr>
        <w:t>Дунда-Киретское</w:t>
      </w:r>
      <w:r w:rsidR="00785107" w:rsidRPr="00EF63E6">
        <w:rPr>
          <w:rFonts w:ascii="Times New Roman" w:hAnsi="Times New Roman" w:cs="Times New Roman"/>
          <w:bCs/>
          <w:sz w:val="28"/>
          <w:szCs w:val="28"/>
        </w:rPr>
        <w:t>»</w:t>
      </w:r>
    </w:p>
    <w:p w:rsidR="001C6BA6" w:rsidRPr="00EF63E6" w:rsidRDefault="00785107" w:rsidP="001C6BA6">
      <w:pPr>
        <w:pStyle w:val="ConsPlusNormal"/>
        <w:jc w:val="right"/>
        <w:rPr>
          <w:rFonts w:ascii="Times New Roman" w:hAnsi="Times New Roman" w:cs="Times New Roman"/>
          <w:sz w:val="28"/>
          <w:szCs w:val="28"/>
        </w:rPr>
      </w:pPr>
      <w:r>
        <w:rPr>
          <w:rFonts w:ascii="Times New Roman" w:hAnsi="Times New Roman" w:cs="Times New Roman"/>
          <w:sz w:val="28"/>
          <w:szCs w:val="28"/>
        </w:rPr>
        <w:t>от «</w:t>
      </w:r>
      <w:r w:rsidRPr="00785107">
        <w:rPr>
          <w:rFonts w:ascii="Times New Roman" w:hAnsi="Times New Roman" w:cs="Times New Roman"/>
          <w:sz w:val="28"/>
          <w:szCs w:val="28"/>
        </w:rPr>
        <w:t>13</w:t>
      </w:r>
      <w:r>
        <w:rPr>
          <w:rFonts w:ascii="Times New Roman" w:hAnsi="Times New Roman" w:cs="Times New Roman"/>
          <w:sz w:val="28"/>
          <w:szCs w:val="28"/>
        </w:rPr>
        <w:t>»апреля 2017</w:t>
      </w:r>
      <w:r w:rsidR="001C6BA6" w:rsidRPr="00EF63E6">
        <w:rPr>
          <w:rFonts w:ascii="Times New Roman" w:hAnsi="Times New Roman" w:cs="Times New Roman"/>
          <w:sz w:val="28"/>
          <w:szCs w:val="28"/>
        </w:rPr>
        <w:t xml:space="preserve"> г.</w:t>
      </w:r>
    </w:p>
    <w:p w:rsidR="001C6BA6" w:rsidRPr="00EF63E6" w:rsidRDefault="001C6BA6" w:rsidP="001C6BA6">
      <w:pPr>
        <w:pStyle w:val="ConsPlusNormal"/>
        <w:jc w:val="both"/>
        <w:rPr>
          <w:rFonts w:ascii="Times New Roman" w:hAnsi="Times New Roman" w:cs="Times New Roman"/>
          <w:sz w:val="28"/>
          <w:szCs w:val="28"/>
        </w:rPr>
      </w:pPr>
    </w:p>
    <w:p w:rsidR="001C6BA6" w:rsidRPr="00EF63E6" w:rsidRDefault="001C6BA6" w:rsidP="001C6BA6">
      <w:pPr>
        <w:rPr>
          <w:rFonts w:ascii="Times New Roman" w:hAnsi="Times New Roman" w:cs="Times New Roman"/>
          <w:b/>
          <w:color w:val="000000"/>
          <w:sz w:val="28"/>
          <w:szCs w:val="28"/>
        </w:rPr>
      </w:pPr>
    </w:p>
    <w:p w:rsidR="001C6BA6" w:rsidRPr="00362FA6" w:rsidRDefault="001C6BA6" w:rsidP="00362FA6">
      <w:pPr>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АДМИНИСТРАТИВНЫЙ РЕГЛАМЕНТ ПРЕДОСТАВЛЕНИЯ МУНИЦИПАЛЬНОЙ УСЛУГИ «ПЕРЕВОД ЖИЛОГОПОМЕЩЕНИЯ В НЕЖИЛОЕ ПОМЕЩЕНИЕ ИЛИ НЕЖИЛОГО ПОМЕЩЕНИЯ В ЖИЛОЕ ПОМЕЩЕНИЕ»</w:t>
      </w:r>
    </w:p>
    <w:p w:rsidR="001C6BA6" w:rsidRPr="00EF63E6" w:rsidRDefault="001C6BA6" w:rsidP="001C6BA6">
      <w:pPr>
        <w:widowControl w:val="0"/>
        <w:autoSpaceDE w:val="0"/>
        <w:autoSpaceDN w:val="0"/>
        <w:adjustRightInd w:val="0"/>
        <w:ind w:firstLine="720"/>
        <w:jc w:val="center"/>
        <w:outlineLvl w:val="1"/>
        <w:rPr>
          <w:rFonts w:ascii="Times New Roman" w:eastAsia="Calibri" w:hAnsi="Times New Roman" w:cs="Times New Roman"/>
          <w:sz w:val="28"/>
          <w:szCs w:val="28"/>
          <w:lang w:eastAsia="en-US"/>
        </w:rPr>
      </w:pPr>
      <w:r w:rsidRPr="00EF63E6">
        <w:rPr>
          <w:rFonts w:ascii="Times New Roman" w:eastAsia="Calibri" w:hAnsi="Times New Roman" w:cs="Times New Roman"/>
          <w:sz w:val="28"/>
          <w:szCs w:val="28"/>
          <w:lang w:eastAsia="en-US"/>
        </w:rPr>
        <w:t>1.ОБЩИЕ ПОЛОЖЕНИЯ</w:t>
      </w:r>
    </w:p>
    <w:p w:rsidR="001C6BA6" w:rsidRPr="00EF63E6" w:rsidRDefault="001C6BA6" w:rsidP="001C6BA6">
      <w:pPr>
        <w:widowControl w:val="0"/>
        <w:autoSpaceDE w:val="0"/>
        <w:autoSpaceDN w:val="0"/>
        <w:adjustRightInd w:val="0"/>
        <w:ind w:firstLine="720"/>
        <w:jc w:val="center"/>
        <w:outlineLvl w:val="1"/>
        <w:rPr>
          <w:rFonts w:ascii="Times New Roman" w:eastAsia="Calibri" w:hAnsi="Times New Roman" w:cs="Times New Roman"/>
          <w:sz w:val="28"/>
          <w:szCs w:val="28"/>
          <w:lang w:eastAsia="en-US"/>
        </w:rPr>
      </w:pPr>
    </w:p>
    <w:p w:rsidR="001C6BA6" w:rsidRPr="00EF63E6" w:rsidRDefault="001C6BA6" w:rsidP="001C6BA6">
      <w:pPr>
        <w:widowControl w:val="0"/>
        <w:autoSpaceDE w:val="0"/>
        <w:autoSpaceDN w:val="0"/>
        <w:adjustRightInd w:val="0"/>
        <w:spacing w:line="360" w:lineRule="auto"/>
        <w:ind w:left="720"/>
        <w:outlineLvl w:val="0"/>
        <w:rPr>
          <w:rFonts w:ascii="Times New Roman" w:hAnsi="Times New Roman" w:cs="Times New Roman"/>
          <w:sz w:val="28"/>
          <w:szCs w:val="28"/>
        </w:rPr>
      </w:pPr>
      <w:r w:rsidRPr="00EF63E6">
        <w:rPr>
          <w:rFonts w:ascii="Times New Roman" w:hAnsi="Times New Roman" w:cs="Times New Roman"/>
          <w:b/>
          <w:sz w:val="28"/>
          <w:szCs w:val="28"/>
        </w:rPr>
        <w:t>1.1 Предмет регулирования Административного регламента</w:t>
      </w:r>
    </w:p>
    <w:p w:rsidR="001C6BA6" w:rsidRPr="00EF63E6" w:rsidRDefault="001C6BA6" w:rsidP="001C6BA6">
      <w:pPr>
        <w:widowControl w:val="0"/>
        <w:autoSpaceDE w:val="0"/>
        <w:autoSpaceDN w:val="0"/>
        <w:adjustRightInd w:val="0"/>
        <w:jc w:val="both"/>
        <w:outlineLvl w:val="2"/>
        <w:rPr>
          <w:rFonts w:ascii="Times New Roman" w:eastAsia="Calibri" w:hAnsi="Times New Roman" w:cs="Times New Roman"/>
          <w:sz w:val="28"/>
          <w:szCs w:val="28"/>
          <w:lang w:eastAsia="en-US"/>
        </w:rPr>
      </w:pPr>
      <w:r w:rsidRPr="00EF63E6">
        <w:rPr>
          <w:rFonts w:ascii="Times New Roman" w:eastAsia="Calibri" w:hAnsi="Times New Roman" w:cs="Times New Roman"/>
          <w:sz w:val="28"/>
          <w:szCs w:val="28"/>
          <w:lang w:eastAsia="en-US"/>
        </w:rPr>
        <w:t xml:space="preserve">          Административный регламент по предоставлению муниципальной услуги </w:t>
      </w:r>
      <w:r w:rsidRPr="00EF63E6">
        <w:rPr>
          <w:rFonts w:ascii="Times New Roman" w:hAnsi="Times New Roman" w:cs="Times New Roman"/>
          <w:color w:val="000000"/>
          <w:sz w:val="28"/>
          <w:szCs w:val="28"/>
        </w:rPr>
        <w:t>«Перевод  жилого помещения в нежилое помещение или нежилого помещения в жилое помещение»</w:t>
      </w:r>
      <w:r w:rsidRPr="00EF63E6">
        <w:rPr>
          <w:rFonts w:ascii="Times New Roman" w:eastAsia="Calibri" w:hAnsi="Times New Roman" w:cs="Times New Roman"/>
          <w:sz w:val="28"/>
          <w:szCs w:val="28"/>
          <w:lang w:eastAsia="en-US"/>
        </w:rPr>
        <w:t xml:space="preserve"> (далее – муниципальная услуга) разработан в целях  повышения качества исполнения муниципальной услуги, создания комфортных условий для получателей муниципальной услуги, определяет порядок, сроки и последовательность действий (административных процедур) при предоставлении муниципальной услуги.</w:t>
      </w:r>
    </w:p>
    <w:p w:rsidR="001C6BA6" w:rsidRPr="00EF63E6" w:rsidRDefault="001C6BA6" w:rsidP="001C6BA6">
      <w:pPr>
        <w:widowControl w:val="0"/>
        <w:autoSpaceDE w:val="0"/>
        <w:autoSpaceDN w:val="0"/>
        <w:adjustRightInd w:val="0"/>
        <w:ind w:firstLine="709"/>
        <w:jc w:val="both"/>
        <w:outlineLvl w:val="2"/>
        <w:rPr>
          <w:rFonts w:ascii="Times New Roman" w:eastAsia="Calibri" w:hAnsi="Times New Roman" w:cs="Times New Roman"/>
          <w:sz w:val="28"/>
          <w:szCs w:val="28"/>
          <w:lang w:eastAsia="en-US"/>
        </w:rPr>
      </w:pPr>
      <w:r w:rsidRPr="00EF63E6">
        <w:rPr>
          <w:rFonts w:ascii="Times New Roman" w:eastAsia="Calibri" w:hAnsi="Times New Roman" w:cs="Times New Roman"/>
          <w:sz w:val="28"/>
          <w:szCs w:val="28"/>
          <w:lang w:eastAsia="en-US"/>
        </w:rPr>
        <w:t xml:space="preserve">Предметом регулирования административного  регламента предоставления муниципальной услуги </w:t>
      </w:r>
      <w:r w:rsidRPr="00EF63E6">
        <w:rPr>
          <w:rFonts w:ascii="Times New Roman" w:hAnsi="Times New Roman" w:cs="Times New Roman"/>
          <w:sz w:val="28"/>
          <w:szCs w:val="28"/>
        </w:rPr>
        <w:t>«</w:t>
      </w:r>
      <w:r w:rsidRPr="00EF63E6">
        <w:rPr>
          <w:rFonts w:ascii="Times New Roman" w:hAnsi="Times New Roman" w:cs="Times New Roman"/>
          <w:color w:val="000000"/>
          <w:sz w:val="28"/>
          <w:szCs w:val="28"/>
        </w:rPr>
        <w:t>Перевод  жилого помещения в нежилое помещение или нежилого помещения в жилое помещение</w:t>
      </w:r>
      <w:r w:rsidRPr="00EF63E6">
        <w:rPr>
          <w:rFonts w:ascii="Times New Roman" w:hAnsi="Times New Roman" w:cs="Times New Roman"/>
          <w:sz w:val="28"/>
          <w:szCs w:val="28"/>
        </w:rPr>
        <w:t>»</w:t>
      </w:r>
      <w:r w:rsidRPr="00EF63E6">
        <w:rPr>
          <w:rFonts w:ascii="Times New Roman" w:eastAsia="Calibri" w:hAnsi="Times New Roman" w:cs="Times New Roman"/>
          <w:sz w:val="28"/>
          <w:szCs w:val="28"/>
          <w:lang w:eastAsia="en-US"/>
        </w:rPr>
        <w:t xml:space="preserve"> (далее-Административный регламент) является прием заявлений граждан и организаций, а также их рассмотрение и подготовка ответа.</w:t>
      </w:r>
    </w:p>
    <w:p w:rsidR="001C6BA6" w:rsidRPr="00EF63E6" w:rsidRDefault="001C6BA6" w:rsidP="001C6BA6">
      <w:pPr>
        <w:ind w:firstLine="567"/>
        <w:jc w:val="both"/>
        <w:rPr>
          <w:rFonts w:ascii="Times New Roman" w:hAnsi="Times New Roman" w:cs="Times New Roman"/>
          <w:b/>
          <w:color w:val="000000"/>
          <w:sz w:val="28"/>
          <w:szCs w:val="28"/>
        </w:rPr>
      </w:pPr>
      <w:r w:rsidRPr="00EF63E6">
        <w:rPr>
          <w:rFonts w:ascii="Times New Roman" w:hAnsi="Times New Roman" w:cs="Times New Roman"/>
          <w:b/>
          <w:color w:val="000000"/>
          <w:sz w:val="28"/>
          <w:szCs w:val="28"/>
        </w:rPr>
        <w:t>1.2. Круг заявителей на право получения муниципальной услуги.</w:t>
      </w:r>
    </w:p>
    <w:p w:rsidR="001C6BA6" w:rsidRPr="00EF63E6" w:rsidRDefault="001C6BA6" w:rsidP="001C6BA6">
      <w:pPr>
        <w:ind w:firstLine="567"/>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 xml:space="preserve"> Кругом заявителей на право получения муниципальной услуги являются собственники земельных участков, расположенных на территории  </w:t>
      </w:r>
      <w:r w:rsidR="00303466">
        <w:rPr>
          <w:rFonts w:ascii="Times New Roman" w:hAnsi="Times New Roman" w:cs="Times New Roman"/>
          <w:color w:val="000000"/>
          <w:spacing w:val="6"/>
          <w:sz w:val="28"/>
          <w:szCs w:val="28"/>
        </w:rPr>
        <w:t>Дунда-Киретского поселения;</w:t>
      </w:r>
    </w:p>
    <w:p w:rsidR="001C6BA6" w:rsidRPr="00EF63E6" w:rsidRDefault="001C6BA6" w:rsidP="001C6BA6">
      <w:pPr>
        <w:ind w:firstLine="567"/>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-физические лица;</w:t>
      </w:r>
    </w:p>
    <w:p w:rsidR="001C6BA6" w:rsidRPr="00EF63E6" w:rsidRDefault="001C6BA6" w:rsidP="001C6BA6">
      <w:pPr>
        <w:ind w:firstLine="567"/>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lastRenderedPageBreak/>
        <w:t>-юридические лица.</w:t>
      </w:r>
    </w:p>
    <w:p w:rsidR="001C6BA6" w:rsidRPr="00EF63E6" w:rsidRDefault="001C6BA6" w:rsidP="001C6BA6">
      <w:pPr>
        <w:ind w:firstLine="567"/>
        <w:jc w:val="both"/>
        <w:rPr>
          <w:rFonts w:ascii="Times New Roman" w:hAnsi="Times New Roman" w:cs="Times New Roman"/>
          <w:b/>
          <w:color w:val="000000"/>
          <w:sz w:val="28"/>
          <w:szCs w:val="28"/>
        </w:rPr>
      </w:pPr>
      <w:r w:rsidRPr="00EF63E6">
        <w:rPr>
          <w:rFonts w:ascii="Times New Roman" w:hAnsi="Times New Roman" w:cs="Times New Roman"/>
          <w:color w:val="000000"/>
          <w:sz w:val="28"/>
          <w:szCs w:val="28"/>
        </w:rPr>
        <w:t>От имени заявителя могут выступать физические и юридические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(далее-заявители).</w:t>
      </w:r>
      <w:r w:rsidRPr="00EF63E6">
        <w:rPr>
          <w:rFonts w:ascii="Times New Roman" w:hAnsi="Times New Roman" w:cs="Times New Roman"/>
          <w:b/>
          <w:color w:val="000000"/>
          <w:sz w:val="28"/>
          <w:szCs w:val="28"/>
        </w:rPr>
        <w:t xml:space="preserve">    </w:t>
      </w:r>
    </w:p>
    <w:p w:rsidR="001C6BA6" w:rsidRPr="00EF63E6" w:rsidRDefault="001C6BA6" w:rsidP="001C6BA6">
      <w:pPr>
        <w:tabs>
          <w:tab w:val="left" w:pos="851"/>
        </w:tabs>
        <w:ind w:firstLine="567"/>
        <w:jc w:val="both"/>
        <w:rPr>
          <w:rFonts w:ascii="Times New Roman" w:hAnsi="Times New Roman" w:cs="Times New Roman"/>
          <w:b/>
          <w:color w:val="000000"/>
          <w:sz w:val="28"/>
          <w:szCs w:val="28"/>
        </w:rPr>
      </w:pPr>
      <w:r w:rsidRPr="00EF63E6">
        <w:rPr>
          <w:rFonts w:ascii="Times New Roman" w:hAnsi="Times New Roman" w:cs="Times New Roman"/>
          <w:b/>
          <w:color w:val="000000"/>
          <w:sz w:val="28"/>
          <w:szCs w:val="28"/>
        </w:rPr>
        <w:t xml:space="preserve">1.3. Порядок информирования  о предоставлении муниципальной услуге </w:t>
      </w:r>
    </w:p>
    <w:p w:rsidR="001C6BA6" w:rsidRPr="00EF63E6" w:rsidRDefault="001C6BA6" w:rsidP="001C6BA6">
      <w:pPr>
        <w:ind w:firstLine="540"/>
        <w:jc w:val="both"/>
        <w:rPr>
          <w:rFonts w:ascii="Times New Roman" w:hAnsi="Times New Roman" w:cs="Times New Roman"/>
          <w:sz w:val="28"/>
          <w:szCs w:val="28"/>
        </w:rPr>
      </w:pPr>
      <w:r w:rsidRPr="00EF63E6">
        <w:rPr>
          <w:rFonts w:ascii="Times New Roman" w:hAnsi="Times New Roman" w:cs="Times New Roman"/>
          <w:sz w:val="28"/>
          <w:szCs w:val="28"/>
        </w:rPr>
        <w:t>1.3.1. Место нахождения Администрации МО-СП «</w:t>
      </w:r>
      <w:r w:rsidR="00303466">
        <w:rPr>
          <w:rFonts w:ascii="Times New Roman" w:hAnsi="Times New Roman" w:cs="Times New Roman"/>
          <w:sz w:val="28"/>
          <w:szCs w:val="28"/>
        </w:rPr>
        <w:t>Дунда-Киретское</w:t>
      </w:r>
      <w:r w:rsidRPr="00EF63E6">
        <w:rPr>
          <w:rFonts w:ascii="Times New Roman" w:hAnsi="Times New Roman" w:cs="Times New Roman"/>
          <w:sz w:val="28"/>
          <w:szCs w:val="28"/>
        </w:rPr>
        <w:t>» (</w:t>
      </w:r>
      <w:r w:rsidR="00303466">
        <w:rPr>
          <w:rFonts w:ascii="Times New Roman" w:hAnsi="Times New Roman" w:cs="Times New Roman"/>
          <w:sz w:val="28"/>
          <w:szCs w:val="28"/>
        </w:rPr>
        <w:t>далее – Администрация): 671371</w:t>
      </w:r>
      <w:r w:rsidRPr="00EF63E6">
        <w:rPr>
          <w:rFonts w:ascii="Times New Roman" w:hAnsi="Times New Roman" w:cs="Times New Roman"/>
          <w:sz w:val="28"/>
          <w:szCs w:val="28"/>
        </w:rPr>
        <w:t>, Республика Бу</w:t>
      </w:r>
      <w:r w:rsidR="00303466">
        <w:rPr>
          <w:rFonts w:ascii="Times New Roman" w:hAnsi="Times New Roman" w:cs="Times New Roman"/>
          <w:sz w:val="28"/>
          <w:szCs w:val="28"/>
        </w:rPr>
        <w:t>рятия, Бичурский район, у.Дунда-Киреть, ул. Центральная, 29-</w:t>
      </w:r>
    </w:p>
    <w:p w:rsidR="001C6BA6" w:rsidRPr="00EF63E6" w:rsidRDefault="001C6BA6" w:rsidP="001C6BA6">
      <w:pPr>
        <w:ind w:firstLine="540"/>
        <w:jc w:val="both"/>
        <w:rPr>
          <w:rFonts w:ascii="Times New Roman" w:hAnsi="Times New Roman" w:cs="Times New Roman"/>
          <w:sz w:val="28"/>
          <w:szCs w:val="28"/>
        </w:rPr>
      </w:pPr>
      <w:r w:rsidRPr="00EF63E6">
        <w:rPr>
          <w:rFonts w:ascii="Times New Roman" w:hAnsi="Times New Roman" w:cs="Times New Roman"/>
          <w:sz w:val="28"/>
          <w:szCs w:val="28"/>
        </w:rPr>
        <w:t>1.3.2. Часы приема посетителей в Администраци</w:t>
      </w:r>
      <w:r w:rsidR="00303466">
        <w:rPr>
          <w:rFonts w:ascii="Times New Roman" w:hAnsi="Times New Roman" w:cs="Times New Roman"/>
          <w:sz w:val="28"/>
          <w:szCs w:val="28"/>
        </w:rPr>
        <w:t>и: с понедельника по пятницу с 8-00 до 16-00 часов, перерыв на обед с 12-00 до 13</w:t>
      </w:r>
      <w:r w:rsidRPr="00EF63E6">
        <w:rPr>
          <w:rFonts w:ascii="Times New Roman" w:hAnsi="Times New Roman" w:cs="Times New Roman"/>
          <w:sz w:val="28"/>
          <w:szCs w:val="28"/>
        </w:rPr>
        <w:t>-00 часов. В предпраздничные дни продолжительность рабочего дня сокращается  на один час.</w:t>
      </w:r>
    </w:p>
    <w:p w:rsidR="001C6BA6" w:rsidRPr="00EF63E6" w:rsidRDefault="001C6BA6" w:rsidP="00785107">
      <w:pPr>
        <w:pStyle w:val="1"/>
      </w:pPr>
      <w:r w:rsidRPr="00EF63E6">
        <w:t>1.3.2.1 Филиал ГБУ "Многофункциональный центр Республики Бурятия по предоставлению государственных и муниципальных услуг" по Бичурскому району (далее-МФЦ), адрес: 671360, с</w:t>
      </w:r>
      <w:r w:rsidR="00785107">
        <w:t>. Бичура, ул. Советская,43а,</w:t>
      </w:r>
      <w:r w:rsidRPr="00EF63E6">
        <w:t xml:space="preserve">, </w:t>
      </w:r>
      <w:r w:rsidR="00785107">
        <w:t xml:space="preserve">адрес электронной почты: </w:t>
      </w:r>
      <w:r w:rsidR="00785107">
        <w:rPr>
          <w:lang w:val="en-US"/>
        </w:rPr>
        <w:t>mfcrb</w:t>
      </w:r>
      <w:r w:rsidR="00785107" w:rsidRPr="00785107">
        <w:t>@</w:t>
      </w:r>
      <w:r w:rsidR="00785107">
        <w:rPr>
          <w:lang w:val="en-US"/>
        </w:rPr>
        <w:t>mail</w:t>
      </w:r>
      <w:r w:rsidR="00785107" w:rsidRPr="00785107">
        <w:t>.</w:t>
      </w:r>
      <w:r w:rsidR="00785107">
        <w:rPr>
          <w:lang w:val="en-US"/>
        </w:rPr>
        <w:t>ru</w:t>
      </w:r>
      <w:r w:rsidR="00785107">
        <w:t xml:space="preserve">, официальный сайт </w:t>
      </w:r>
      <w:r w:rsidR="00785107">
        <w:rPr>
          <w:lang w:val="en-US"/>
        </w:rPr>
        <w:t>mfc</w:t>
      </w:r>
      <w:r w:rsidR="00785107" w:rsidRPr="00785107">
        <w:t>.</w:t>
      </w:r>
      <w:r w:rsidR="00785107">
        <w:rPr>
          <w:lang w:val="en-US"/>
        </w:rPr>
        <w:t>govrb</w:t>
      </w:r>
      <w:r w:rsidR="00785107" w:rsidRPr="00785107">
        <w:t>.</w:t>
      </w:r>
      <w:r w:rsidR="00785107">
        <w:rPr>
          <w:lang w:val="en-US"/>
        </w:rPr>
        <w:t>ru</w:t>
      </w:r>
      <w:r w:rsidRPr="00EF63E6">
        <w:t xml:space="preserve">, г. Улан-Удэ, ул. Столичная, 2а. </w:t>
      </w:r>
    </w:p>
    <w:p w:rsidR="00785107" w:rsidRPr="00362FA6" w:rsidRDefault="001C6BA6" w:rsidP="001C6BA6">
      <w:pPr>
        <w:widowControl w:val="0"/>
        <w:autoSpaceDE w:val="0"/>
        <w:autoSpaceDN w:val="0"/>
        <w:adjustRightInd w:val="0"/>
        <w:jc w:val="both"/>
        <w:rPr>
          <w:rFonts w:ascii="Times New Roman" w:hAnsi="Times New Roman" w:cs="Times New Roman"/>
          <w:sz w:val="28"/>
          <w:szCs w:val="28"/>
        </w:rPr>
      </w:pPr>
      <w:r w:rsidRPr="00EF63E6">
        <w:rPr>
          <w:rFonts w:ascii="Times New Roman" w:hAnsi="Times New Roman" w:cs="Times New Roman"/>
          <w:color w:val="FF0000"/>
          <w:sz w:val="28"/>
          <w:szCs w:val="28"/>
        </w:rPr>
        <w:t xml:space="preserve"> </w:t>
      </w:r>
      <w:r w:rsidRPr="00EF63E6">
        <w:rPr>
          <w:rFonts w:ascii="Times New Roman" w:hAnsi="Times New Roman" w:cs="Times New Roman"/>
          <w:sz w:val="28"/>
          <w:szCs w:val="28"/>
        </w:rPr>
        <w:t xml:space="preserve">1.3.2.2.  Часы  приема  посетителей  в  МФЦ: </w:t>
      </w:r>
    </w:p>
    <w:p w:rsidR="001C6BA6" w:rsidRPr="00EF63E6" w:rsidRDefault="00785107" w:rsidP="001C6BA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Понедельник - четверг с </w:t>
      </w:r>
      <w:r w:rsidRPr="00785107">
        <w:rPr>
          <w:rFonts w:ascii="Times New Roman" w:hAnsi="Times New Roman" w:cs="Times New Roman"/>
          <w:sz w:val="28"/>
          <w:szCs w:val="28"/>
        </w:rPr>
        <w:t>08-30</w:t>
      </w:r>
      <w:r>
        <w:rPr>
          <w:rFonts w:ascii="Times New Roman" w:hAnsi="Times New Roman" w:cs="Times New Roman"/>
          <w:sz w:val="28"/>
          <w:szCs w:val="28"/>
        </w:rPr>
        <w:t xml:space="preserve"> ч. до </w:t>
      </w:r>
      <w:r w:rsidRPr="00785107">
        <w:rPr>
          <w:rFonts w:ascii="Times New Roman" w:hAnsi="Times New Roman" w:cs="Times New Roman"/>
          <w:sz w:val="28"/>
          <w:szCs w:val="28"/>
        </w:rPr>
        <w:t>17-30</w:t>
      </w:r>
      <w:r w:rsidR="001C6BA6" w:rsidRPr="00EF63E6">
        <w:rPr>
          <w:rFonts w:ascii="Times New Roman" w:hAnsi="Times New Roman" w:cs="Times New Roman"/>
          <w:sz w:val="28"/>
          <w:szCs w:val="28"/>
        </w:rPr>
        <w:t>ч.</w:t>
      </w:r>
    </w:p>
    <w:p w:rsidR="001C6BA6" w:rsidRPr="00362FA6" w:rsidRDefault="00785107" w:rsidP="001C6BA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Пятница с </w:t>
      </w:r>
      <w:r w:rsidRPr="00785107">
        <w:rPr>
          <w:rFonts w:ascii="Times New Roman" w:hAnsi="Times New Roman" w:cs="Times New Roman"/>
          <w:sz w:val="28"/>
          <w:szCs w:val="28"/>
        </w:rPr>
        <w:t>08-30</w:t>
      </w:r>
      <w:r>
        <w:rPr>
          <w:rFonts w:ascii="Times New Roman" w:hAnsi="Times New Roman" w:cs="Times New Roman"/>
          <w:sz w:val="28"/>
          <w:szCs w:val="28"/>
        </w:rPr>
        <w:t xml:space="preserve"> ч до </w:t>
      </w:r>
      <w:r w:rsidRPr="00785107">
        <w:rPr>
          <w:rFonts w:ascii="Times New Roman" w:hAnsi="Times New Roman" w:cs="Times New Roman"/>
          <w:sz w:val="28"/>
          <w:szCs w:val="28"/>
        </w:rPr>
        <w:t>16-30</w:t>
      </w:r>
      <w:r w:rsidR="001C6BA6" w:rsidRPr="00EF63E6">
        <w:rPr>
          <w:rFonts w:ascii="Times New Roman" w:hAnsi="Times New Roman" w:cs="Times New Roman"/>
          <w:sz w:val="28"/>
          <w:szCs w:val="28"/>
        </w:rPr>
        <w:t xml:space="preserve"> ч, </w:t>
      </w:r>
    </w:p>
    <w:p w:rsidR="00785107" w:rsidRPr="00785107" w:rsidRDefault="00785107" w:rsidP="001C6BA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Последняя среда месяца с 08-30 ч. до 15-00 ч.</w:t>
      </w:r>
    </w:p>
    <w:p w:rsidR="001C6BA6" w:rsidRPr="00EF63E6" w:rsidRDefault="001C6BA6" w:rsidP="001C6BA6">
      <w:pPr>
        <w:widowControl w:val="0"/>
        <w:autoSpaceDE w:val="0"/>
        <w:autoSpaceDN w:val="0"/>
        <w:adjustRightInd w:val="0"/>
        <w:jc w:val="both"/>
        <w:rPr>
          <w:rFonts w:ascii="Times New Roman" w:hAnsi="Times New Roman" w:cs="Times New Roman"/>
          <w:sz w:val="28"/>
          <w:szCs w:val="28"/>
        </w:rPr>
      </w:pPr>
      <w:r w:rsidRPr="00EF63E6">
        <w:rPr>
          <w:rFonts w:ascii="Times New Roman" w:hAnsi="Times New Roman" w:cs="Times New Roman"/>
          <w:sz w:val="28"/>
          <w:szCs w:val="28"/>
        </w:rPr>
        <w:t>Суббота, воскресенье - выходной.</w:t>
      </w:r>
    </w:p>
    <w:p w:rsidR="001C6BA6" w:rsidRPr="00EF63E6" w:rsidRDefault="001C6BA6" w:rsidP="001C6BA6">
      <w:pPr>
        <w:ind w:firstLine="425"/>
        <w:rPr>
          <w:rFonts w:ascii="Times New Roman" w:hAnsi="Times New Roman" w:cs="Times New Roman"/>
          <w:sz w:val="28"/>
          <w:szCs w:val="28"/>
        </w:rPr>
      </w:pPr>
      <w:r w:rsidRPr="00EF63E6">
        <w:rPr>
          <w:rFonts w:ascii="Times New Roman" w:hAnsi="Times New Roman" w:cs="Times New Roman"/>
          <w:sz w:val="28"/>
          <w:szCs w:val="28"/>
        </w:rPr>
        <w:t xml:space="preserve">  В предпраздничные дни продолжительность рабочего дня сокращается  на один час.</w:t>
      </w:r>
    </w:p>
    <w:p w:rsidR="001C6BA6" w:rsidRPr="00EF63E6" w:rsidRDefault="001C6BA6" w:rsidP="001C6BA6">
      <w:pPr>
        <w:widowControl w:val="0"/>
        <w:autoSpaceDE w:val="0"/>
        <w:autoSpaceDN w:val="0"/>
        <w:adjustRightInd w:val="0"/>
        <w:ind w:firstLine="540"/>
        <w:contextualSpacing/>
        <w:jc w:val="both"/>
        <w:rPr>
          <w:rFonts w:ascii="Times New Roman" w:hAnsi="Times New Roman" w:cs="Times New Roman"/>
          <w:sz w:val="28"/>
          <w:szCs w:val="28"/>
        </w:rPr>
      </w:pPr>
      <w:r w:rsidRPr="00EF63E6">
        <w:rPr>
          <w:rFonts w:ascii="Times New Roman" w:hAnsi="Times New Roman" w:cs="Times New Roman"/>
          <w:sz w:val="28"/>
          <w:szCs w:val="28"/>
        </w:rPr>
        <w:t xml:space="preserve"> 1.3.3. Контактные телефоны:</w:t>
      </w:r>
    </w:p>
    <w:p w:rsidR="001C6BA6" w:rsidRPr="00EF63E6" w:rsidRDefault="001C6BA6" w:rsidP="001C6BA6">
      <w:pPr>
        <w:ind w:firstLine="539"/>
        <w:rPr>
          <w:rFonts w:ascii="Times New Roman" w:hAnsi="Times New Roman" w:cs="Times New Roman"/>
          <w:sz w:val="28"/>
          <w:szCs w:val="28"/>
        </w:rPr>
      </w:pPr>
      <w:r w:rsidRPr="00EF63E6">
        <w:rPr>
          <w:rFonts w:ascii="Times New Roman" w:hAnsi="Times New Roman" w:cs="Times New Roman"/>
          <w:sz w:val="28"/>
          <w:szCs w:val="28"/>
        </w:rPr>
        <w:t xml:space="preserve">Отдела муниципального хозяйства и архитектуры – (87875) 7-45-03; </w:t>
      </w:r>
    </w:p>
    <w:p w:rsidR="001C6BA6" w:rsidRPr="00EF63E6" w:rsidRDefault="00A04AD7" w:rsidP="001C6BA6">
      <w:pPr>
        <w:ind w:firstLine="539"/>
        <w:rPr>
          <w:rFonts w:ascii="Times New Roman" w:hAnsi="Times New Roman" w:cs="Times New Roman"/>
          <w:b/>
          <w:color w:val="FF0000"/>
          <w:sz w:val="28"/>
          <w:szCs w:val="28"/>
          <w:lang w:eastAsia="en-US"/>
        </w:rPr>
      </w:pPr>
      <w:r>
        <w:rPr>
          <w:rFonts w:ascii="Times New Roman" w:hAnsi="Times New Roman" w:cs="Times New Roman"/>
          <w:sz w:val="28"/>
          <w:szCs w:val="28"/>
        </w:rPr>
        <w:t>МФЦ– 8 (30133) 42108</w:t>
      </w:r>
      <w:r w:rsidR="001C6BA6" w:rsidRPr="00EF63E6">
        <w:rPr>
          <w:rFonts w:ascii="Times New Roman" w:hAnsi="Times New Roman" w:cs="Times New Roman"/>
          <w:sz w:val="28"/>
          <w:szCs w:val="28"/>
        </w:rPr>
        <w:t>;</w:t>
      </w:r>
    </w:p>
    <w:p w:rsidR="001C6BA6" w:rsidRPr="00EF63E6" w:rsidRDefault="001C6BA6" w:rsidP="001C6BA6">
      <w:pPr>
        <w:ind w:firstLine="426"/>
        <w:rPr>
          <w:rFonts w:ascii="Times New Roman" w:hAnsi="Times New Roman" w:cs="Times New Roman"/>
          <w:sz w:val="28"/>
          <w:szCs w:val="28"/>
        </w:rPr>
      </w:pPr>
      <w:r w:rsidRPr="00EF63E6">
        <w:rPr>
          <w:rFonts w:ascii="Times New Roman" w:hAnsi="Times New Roman" w:cs="Times New Roman"/>
          <w:sz w:val="28"/>
          <w:szCs w:val="28"/>
        </w:rPr>
        <w:t xml:space="preserve">  1.3.4.  </w:t>
      </w:r>
      <w:r w:rsidR="00A04AD7">
        <w:rPr>
          <w:rFonts w:ascii="Times New Roman" w:hAnsi="Times New Roman" w:cs="Times New Roman"/>
          <w:sz w:val="28"/>
          <w:szCs w:val="28"/>
        </w:rPr>
        <w:t xml:space="preserve">  Адрес электронной почты </w:t>
      </w:r>
      <w:r w:rsidRPr="00EF63E6">
        <w:rPr>
          <w:rFonts w:ascii="Times New Roman" w:hAnsi="Times New Roman" w:cs="Times New Roman"/>
          <w:sz w:val="28"/>
          <w:szCs w:val="28"/>
        </w:rPr>
        <w:t>:</w:t>
      </w:r>
      <w:r w:rsidR="00A04AD7">
        <w:rPr>
          <w:rFonts w:ascii="Times New Roman" w:hAnsi="Times New Roman" w:cs="Times New Roman"/>
          <w:sz w:val="28"/>
          <w:szCs w:val="28"/>
          <w:lang w:val="en-US"/>
        </w:rPr>
        <w:t>Dunda</w:t>
      </w:r>
      <w:r w:rsidR="00A04AD7" w:rsidRPr="00A04AD7">
        <w:rPr>
          <w:rFonts w:ascii="Times New Roman" w:hAnsi="Times New Roman" w:cs="Times New Roman"/>
          <w:sz w:val="28"/>
          <w:szCs w:val="28"/>
        </w:rPr>
        <w:t>.</w:t>
      </w:r>
      <w:r w:rsidR="00A04AD7">
        <w:rPr>
          <w:rFonts w:ascii="Times New Roman" w:hAnsi="Times New Roman" w:cs="Times New Roman"/>
          <w:sz w:val="28"/>
          <w:szCs w:val="28"/>
          <w:lang w:val="en-US"/>
        </w:rPr>
        <w:t>kiret</w:t>
      </w:r>
      <w:r w:rsidR="00A04AD7" w:rsidRPr="00A04AD7">
        <w:rPr>
          <w:rFonts w:ascii="Times New Roman" w:hAnsi="Times New Roman" w:cs="Times New Roman"/>
          <w:sz w:val="28"/>
          <w:szCs w:val="28"/>
        </w:rPr>
        <w:t>65@</w:t>
      </w:r>
      <w:r w:rsidR="00A04AD7">
        <w:rPr>
          <w:rFonts w:ascii="Times New Roman" w:hAnsi="Times New Roman" w:cs="Times New Roman"/>
          <w:sz w:val="28"/>
          <w:szCs w:val="28"/>
          <w:lang w:val="en-US"/>
        </w:rPr>
        <w:t>vail</w:t>
      </w:r>
      <w:r w:rsidR="00A04AD7" w:rsidRPr="00A04AD7">
        <w:rPr>
          <w:rFonts w:ascii="Times New Roman" w:hAnsi="Times New Roman" w:cs="Times New Roman"/>
          <w:sz w:val="28"/>
          <w:szCs w:val="28"/>
        </w:rPr>
        <w:t>/</w:t>
      </w:r>
      <w:r w:rsidR="00A04AD7">
        <w:rPr>
          <w:rFonts w:ascii="Times New Roman" w:hAnsi="Times New Roman" w:cs="Times New Roman"/>
          <w:sz w:val="28"/>
          <w:szCs w:val="28"/>
          <w:lang w:val="en-US"/>
        </w:rPr>
        <w:t>ru</w:t>
      </w:r>
      <w:r w:rsidRPr="00EF63E6">
        <w:rPr>
          <w:rFonts w:ascii="Times New Roman" w:hAnsi="Times New Roman" w:cs="Times New Roman"/>
          <w:sz w:val="28"/>
          <w:szCs w:val="28"/>
        </w:rPr>
        <w:t xml:space="preserve"> </w:t>
      </w:r>
      <w:hyperlink r:id="rId8" w:history="1"/>
      <w:r w:rsidRPr="00EF63E6">
        <w:rPr>
          <w:rFonts w:ascii="Times New Roman" w:hAnsi="Times New Roman" w:cs="Times New Roman"/>
          <w:sz w:val="28"/>
          <w:szCs w:val="28"/>
        </w:rPr>
        <w:t xml:space="preserve">; </w:t>
      </w:r>
    </w:p>
    <w:p w:rsidR="001C6BA6" w:rsidRPr="00EF63E6" w:rsidRDefault="001C6BA6" w:rsidP="001C6BA6">
      <w:pPr>
        <w:jc w:val="both"/>
        <w:rPr>
          <w:rFonts w:ascii="Times New Roman" w:hAnsi="Times New Roman" w:cs="Times New Roman"/>
          <w:sz w:val="28"/>
          <w:szCs w:val="28"/>
          <w:u w:val="single"/>
        </w:rPr>
      </w:pPr>
      <w:r w:rsidRPr="00EF63E6">
        <w:rPr>
          <w:rFonts w:ascii="Times New Roman" w:hAnsi="Times New Roman" w:cs="Times New Roman"/>
          <w:sz w:val="28"/>
          <w:szCs w:val="28"/>
        </w:rPr>
        <w:t xml:space="preserve">       1.3.4.1. Адрес электронной почты МФЦ: </w:t>
      </w:r>
      <w:r w:rsidR="00A04AD7" w:rsidRPr="00A04AD7">
        <w:rPr>
          <w:rFonts w:ascii="Times New Roman" w:hAnsi="Times New Roman" w:cs="Times New Roman"/>
          <w:sz w:val="28"/>
          <w:szCs w:val="28"/>
          <w:lang w:val="en-US"/>
        </w:rPr>
        <w:t>mfcrb</w:t>
      </w:r>
      <w:r w:rsidR="00A04AD7" w:rsidRPr="00A04AD7">
        <w:rPr>
          <w:rFonts w:ascii="Times New Roman" w:hAnsi="Times New Roman" w:cs="Times New Roman"/>
          <w:sz w:val="28"/>
          <w:szCs w:val="28"/>
        </w:rPr>
        <w:t>@</w:t>
      </w:r>
      <w:r w:rsidR="00A04AD7" w:rsidRPr="00A04AD7">
        <w:rPr>
          <w:rFonts w:ascii="Times New Roman" w:hAnsi="Times New Roman" w:cs="Times New Roman"/>
          <w:sz w:val="28"/>
          <w:szCs w:val="28"/>
          <w:lang w:val="en-US"/>
        </w:rPr>
        <w:t>mail</w:t>
      </w:r>
      <w:r w:rsidR="00A04AD7" w:rsidRPr="00A04AD7">
        <w:rPr>
          <w:rFonts w:ascii="Times New Roman" w:hAnsi="Times New Roman" w:cs="Times New Roman"/>
          <w:sz w:val="28"/>
          <w:szCs w:val="28"/>
        </w:rPr>
        <w:t>.</w:t>
      </w:r>
      <w:r w:rsidR="00A04AD7" w:rsidRPr="00A04AD7">
        <w:rPr>
          <w:rFonts w:ascii="Times New Roman" w:hAnsi="Times New Roman" w:cs="Times New Roman"/>
          <w:sz w:val="28"/>
          <w:szCs w:val="28"/>
          <w:lang w:val="en-US"/>
        </w:rPr>
        <w:t>ru</w:t>
      </w:r>
      <w:r w:rsidRPr="00EF63E6">
        <w:rPr>
          <w:rFonts w:ascii="Times New Roman" w:hAnsi="Times New Roman" w:cs="Times New Roman"/>
          <w:sz w:val="28"/>
          <w:szCs w:val="28"/>
          <w:u w:val="single"/>
        </w:rPr>
        <w:t>;</w:t>
      </w:r>
    </w:p>
    <w:p w:rsidR="001C6BA6" w:rsidRPr="00EF63E6" w:rsidRDefault="001C6BA6" w:rsidP="001C6BA6">
      <w:pPr>
        <w:tabs>
          <w:tab w:val="left" w:pos="851"/>
          <w:tab w:val="left" w:pos="993"/>
          <w:tab w:val="left" w:pos="1276"/>
          <w:tab w:val="left" w:pos="1418"/>
        </w:tabs>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1.3.5. Официальный сайт Администрации в информационно - телекоммуникационной сети Интернет (далее  - сеть Интернет): </w:t>
      </w:r>
      <w:r w:rsidR="00A04AD7" w:rsidRPr="00EF63E6">
        <w:rPr>
          <w:rFonts w:ascii="Times New Roman" w:hAnsi="Times New Roman" w:cs="Times New Roman"/>
          <w:sz w:val="28"/>
          <w:szCs w:val="28"/>
        </w:rPr>
        <w:t xml:space="preserve">на официальном </w:t>
      </w:r>
      <w:r w:rsidR="00A04AD7" w:rsidRPr="00EF63E6">
        <w:rPr>
          <w:rFonts w:ascii="Times New Roman" w:hAnsi="Times New Roman" w:cs="Times New Roman"/>
          <w:sz w:val="28"/>
          <w:szCs w:val="28"/>
        </w:rPr>
        <w:lastRenderedPageBreak/>
        <w:t>сайте администрации Муниципального образования «Бичурский район» -</w:t>
      </w:r>
      <w:r w:rsidR="00A04AD7">
        <w:rPr>
          <w:rFonts w:ascii="Times New Roman" w:hAnsi="Times New Roman" w:cs="Times New Roman"/>
          <w:sz w:val="28"/>
          <w:szCs w:val="28"/>
        </w:rPr>
        <w:t xml:space="preserve"> закладка «поселения» – «</w:t>
      </w:r>
      <w:r w:rsidR="00A04AD7">
        <w:rPr>
          <w:rFonts w:ascii="Times New Roman" w:hAnsi="Times New Roman" w:cs="Times New Roman"/>
          <w:sz w:val="28"/>
          <w:szCs w:val="28"/>
          <w:lang w:val="en-US"/>
        </w:rPr>
        <w:t>kiret</w:t>
      </w:r>
      <w:r w:rsidR="00A04AD7" w:rsidRPr="00785107">
        <w:rPr>
          <w:rFonts w:ascii="Times New Roman" w:hAnsi="Times New Roman" w:cs="Times New Roman"/>
          <w:sz w:val="28"/>
          <w:szCs w:val="28"/>
        </w:rPr>
        <w:t>.</w:t>
      </w:r>
      <w:r w:rsidR="00A04AD7">
        <w:rPr>
          <w:rFonts w:ascii="Times New Roman" w:hAnsi="Times New Roman" w:cs="Times New Roman"/>
          <w:sz w:val="28"/>
          <w:szCs w:val="28"/>
          <w:lang w:val="en-US"/>
        </w:rPr>
        <w:t>bichra</w:t>
      </w:r>
      <w:r w:rsidR="00A04AD7" w:rsidRPr="00785107">
        <w:rPr>
          <w:rFonts w:ascii="Times New Roman" w:hAnsi="Times New Roman" w:cs="Times New Roman"/>
          <w:sz w:val="28"/>
          <w:szCs w:val="28"/>
        </w:rPr>
        <w:t>.</w:t>
      </w:r>
      <w:r w:rsidR="00A04AD7">
        <w:rPr>
          <w:rFonts w:ascii="Times New Roman" w:hAnsi="Times New Roman" w:cs="Times New Roman"/>
          <w:sz w:val="28"/>
          <w:szCs w:val="28"/>
          <w:lang w:val="en-US"/>
        </w:rPr>
        <w:t>com</w:t>
      </w:r>
      <w:r w:rsidR="00A04AD7" w:rsidRPr="00EF63E6">
        <w:rPr>
          <w:rFonts w:ascii="Times New Roman" w:hAnsi="Times New Roman" w:cs="Times New Roman"/>
          <w:sz w:val="28"/>
          <w:szCs w:val="28"/>
        </w:rPr>
        <w:t>»</w:t>
      </w:r>
      <w:r w:rsidRPr="00EF63E6">
        <w:rPr>
          <w:rFonts w:ascii="Times New Roman" w:hAnsi="Times New Roman" w:cs="Times New Roman"/>
          <w:sz w:val="28"/>
          <w:szCs w:val="28"/>
        </w:rPr>
        <w:t xml:space="preserve">; </w:t>
      </w:r>
    </w:p>
    <w:p w:rsidR="001C6BA6" w:rsidRPr="00EF63E6" w:rsidRDefault="001C6BA6" w:rsidP="001C6BA6">
      <w:pPr>
        <w:ind w:right="-1" w:firstLine="709"/>
        <w:contextualSpacing/>
        <w:rPr>
          <w:rFonts w:ascii="Times New Roman" w:hAnsi="Times New Roman" w:cs="Times New Roman"/>
          <w:bCs/>
          <w:iCs/>
          <w:sz w:val="28"/>
          <w:szCs w:val="28"/>
        </w:rPr>
      </w:pPr>
      <w:r w:rsidRPr="00EF63E6">
        <w:rPr>
          <w:rFonts w:ascii="Times New Roman" w:hAnsi="Times New Roman" w:cs="Times New Roman"/>
          <w:sz w:val="28"/>
          <w:szCs w:val="28"/>
        </w:rPr>
        <w:t xml:space="preserve">1.3.6. </w:t>
      </w:r>
      <w:r w:rsidRPr="00EF63E6">
        <w:rPr>
          <w:rFonts w:ascii="Times New Roman" w:hAnsi="Times New Roman" w:cs="Times New Roman"/>
          <w:bCs/>
          <w:iCs/>
          <w:sz w:val="28"/>
          <w:szCs w:val="28"/>
        </w:rPr>
        <w:t>Разъяснения по вопросам предоставления услуги, в том числе сроков исполнения муниципальной услуги, порядка обжалования решений, действий (бездействия) должностных лиц, ответственных за предоставление муниципальной услуги, предоставляются:</w:t>
      </w:r>
    </w:p>
    <w:p w:rsidR="001C6BA6" w:rsidRPr="00EF63E6" w:rsidRDefault="001C6BA6" w:rsidP="001C6BA6">
      <w:pPr>
        <w:tabs>
          <w:tab w:val="left" w:pos="1276"/>
        </w:tabs>
        <w:ind w:firstLine="540"/>
        <w:rPr>
          <w:rFonts w:ascii="Times New Roman" w:hAnsi="Times New Roman" w:cs="Times New Roman"/>
          <w:bCs/>
          <w:iCs/>
          <w:sz w:val="28"/>
          <w:szCs w:val="28"/>
        </w:rPr>
      </w:pPr>
      <w:r w:rsidRPr="00EF63E6">
        <w:rPr>
          <w:rFonts w:ascii="Times New Roman" w:hAnsi="Times New Roman" w:cs="Times New Roman"/>
          <w:bCs/>
          <w:iCs/>
          <w:sz w:val="28"/>
          <w:szCs w:val="28"/>
        </w:rPr>
        <w:t>- непосредственно в</w:t>
      </w:r>
      <w:r w:rsidR="00A04AD7">
        <w:rPr>
          <w:rFonts w:ascii="Times New Roman" w:hAnsi="Times New Roman" w:cs="Times New Roman"/>
          <w:bCs/>
          <w:iCs/>
          <w:sz w:val="28"/>
          <w:szCs w:val="28"/>
        </w:rPr>
        <w:t xml:space="preserve"> администрации МО-СП "Дунда-Киретское"</w:t>
      </w:r>
      <w:r w:rsidRPr="00EF63E6">
        <w:rPr>
          <w:rFonts w:ascii="Times New Roman" w:hAnsi="Times New Roman" w:cs="Times New Roman"/>
          <w:bCs/>
          <w:iCs/>
          <w:sz w:val="28"/>
          <w:szCs w:val="28"/>
        </w:rPr>
        <w:t xml:space="preserve"> , МФЦ при личном обращении заявителей (непосредственное информирование);</w:t>
      </w:r>
    </w:p>
    <w:p w:rsidR="001C6BA6" w:rsidRPr="00EF63E6" w:rsidRDefault="001C6BA6" w:rsidP="001C6BA6">
      <w:pPr>
        <w:tabs>
          <w:tab w:val="left" w:pos="1276"/>
        </w:tabs>
        <w:ind w:firstLine="540"/>
        <w:rPr>
          <w:rFonts w:ascii="Times New Roman" w:hAnsi="Times New Roman" w:cs="Times New Roman"/>
          <w:bCs/>
          <w:iCs/>
          <w:sz w:val="28"/>
          <w:szCs w:val="28"/>
        </w:rPr>
      </w:pPr>
      <w:r w:rsidRPr="00EF63E6">
        <w:rPr>
          <w:rFonts w:ascii="Times New Roman" w:hAnsi="Times New Roman" w:cs="Times New Roman"/>
          <w:bCs/>
          <w:iCs/>
          <w:sz w:val="28"/>
          <w:szCs w:val="28"/>
        </w:rPr>
        <w:t>- с использованием средств телефонной связи (устное информирование);</w:t>
      </w:r>
    </w:p>
    <w:p w:rsidR="001C6BA6" w:rsidRPr="00EF63E6" w:rsidRDefault="001C6BA6" w:rsidP="001C6BA6">
      <w:pPr>
        <w:ind w:firstLine="540"/>
        <w:rPr>
          <w:rFonts w:ascii="Times New Roman" w:hAnsi="Times New Roman" w:cs="Times New Roman"/>
          <w:bCs/>
          <w:iCs/>
          <w:sz w:val="28"/>
          <w:szCs w:val="28"/>
        </w:rPr>
      </w:pPr>
      <w:r w:rsidRPr="00EF63E6">
        <w:rPr>
          <w:rFonts w:ascii="Times New Roman" w:hAnsi="Times New Roman" w:cs="Times New Roman"/>
          <w:bCs/>
          <w:iCs/>
          <w:sz w:val="28"/>
          <w:szCs w:val="28"/>
        </w:rPr>
        <w:t>- с использованием сети Интернет на официальном сайте администрации МО-СП «</w:t>
      </w:r>
      <w:r w:rsidR="00A04AD7">
        <w:rPr>
          <w:rFonts w:ascii="Times New Roman" w:hAnsi="Times New Roman" w:cs="Times New Roman"/>
          <w:bCs/>
          <w:iCs/>
          <w:sz w:val="28"/>
          <w:szCs w:val="28"/>
        </w:rPr>
        <w:t>Дунда-Киретскоеспециалистами</w:t>
      </w:r>
      <w:r w:rsidRPr="00EF63E6">
        <w:rPr>
          <w:rFonts w:ascii="Times New Roman" w:hAnsi="Times New Roman" w:cs="Times New Roman"/>
          <w:bCs/>
          <w:iCs/>
          <w:sz w:val="28"/>
          <w:szCs w:val="28"/>
        </w:rPr>
        <w:t>»</w:t>
      </w:r>
      <w:r w:rsidR="00A04AD7" w:rsidRPr="00EF63E6">
        <w:rPr>
          <w:rFonts w:ascii="Times New Roman" w:hAnsi="Times New Roman" w:cs="Times New Roman"/>
          <w:sz w:val="28"/>
          <w:szCs w:val="28"/>
        </w:rPr>
        <w:t>на официальном сайте администрации Муниципального образования «Бичурский район» -</w:t>
      </w:r>
      <w:r w:rsidR="00A04AD7">
        <w:rPr>
          <w:rFonts w:ascii="Times New Roman" w:hAnsi="Times New Roman" w:cs="Times New Roman"/>
          <w:sz w:val="28"/>
          <w:szCs w:val="28"/>
        </w:rPr>
        <w:t xml:space="preserve"> закладка «поселения» – «</w:t>
      </w:r>
      <w:r w:rsidR="00A04AD7">
        <w:rPr>
          <w:rFonts w:ascii="Times New Roman" w:hAnsi="Times New Roman" w:cs="Times New Roman"/>
          <w:sz w:val="28"/>
          <w:szCs w:val="28"/>
          <w:lang w:val="en-US"/>
        </w:rPr>
        <w:t>kiret</w:t>
      </w:r>
      <w:r w:rsidR="00A04AD7" w:rsidRPr="00785107">
        <w:rPr>
          <w:rFonts w:ascii="Times New Roman" w:hAnsi="Times New Roman" w:cs="Times New Roman"/>
          <w:sz w:val="28"/>
          <w:szCs w:val="28"/>
        </w:rPr>
        <w:t>.</w:t>
      </w:r>
      <w:r w:rsidR="00A04AD7">
        <w:rPr>
          <w:rFonts w:ascii="Times New Roman" w:hAnsi="Times New Roman" w:cs="Times New Roman"/>
          <w:sz w:val="28"/>
          <w:szCs w:val="28"/>
          <w:lang w:val="en-US"/>
        </w:rPr>
        <w:t>bichra</w:t>
      </w:r>
      <w:r w:rsidR="00A04AD7" w:rsidRPr="00785107">
        <w:rPr>
          <w:rFonts w:ascii="Times New Roman" w:hAnsi="Times New Roman" w:cs="Times New Roman"/>
          <w:sz w:val="28"/>
          <w:szCs w:val="28"/>
        </w:rPr>
        <w:t>.</w:t>
      </w:r>
      <w:r w:rsidR="00A04AD7">
        <w:rPr>
          <w:rFonts w:ascii="Times New Roman" w:hAnsi="Times New Roman" w:cs="Times New Roman"/>
          <w:sz w:val="28"/>
          <w:szCs w:val="28"/>
          <w:lang w:val="en-US"/>
        </w:rPr>
        <w:t>com</w:t>
      </w:r>
      <w:r w:rsidR="00A04AD7" w:rsidRPr="00EF63E6">
        <w:rPr>
          <w:rFonts w:ascii="Times New Roman" w:hAnsi="Times New Roman" w:cs="Times New Roman"/>
          <w:sz w:val="28"/>
          <w:szCs w:val="28"/>
        </w:rPr>
        <w:t>»</w:t>
      </w:r>
      <w:r w:rsidRPr="00EF63E6">
        <w:rPr>
          <w:rFonts w:ascii="Times New Roman" w:hAnsi="Times New Roman" w:cs="Times New Roman"/>
          <w:bCs/>
          <w:iCs/>
          <w:sz w:val="28"/>
          <w:szCs w:val="28"/>
        </w:rPr>
        <w:t>;</w:t>
      </w:r>
      <w:r w:rsidRPr="00EF63E6">
        <w:rPr>
          <w:rFonts w:ascii="Times New Roman" w:hAnsi="Times New Roman" w:cs="Times New Roman"/>
          <w:sz w:val="28"/>
          <w:szCs w:val="28"/>
        </w:rPr>
        <w:t xml:space="preserve"> в федеральной государственной информационной системе «Единый портал государственных и муниципальных услуг (функций)» (далее - </w:t>
      </w:r>
      <w:r w:rsidRPr="00EF63E6">
        <w:rPr>
          <w:rFonts w:ascii="Times New Roman" w:hAnsi="Times New Roman" w:cs="Times New Roman"/>
          <w:sz w:val="28"/>
          <w:szCs w:val="28"/>
          <w:lang w:eastAsia="en-US"/>
        </w:rPr>
        <w:t>Единый портал)</w:t>
      </w:r>
      <w:r w:rsidRPr="00EF63E6">
        <w:rPr>
          <w:rFonts w:ascii="Times New Roman" w:hAnsi="Times New Roman" w:cs="Times New Roman"/>
          <w:sz w:val="28"/>
          <w:szCs w:val="28"/>
        </w:rPr>
        <w:t xml:space="preserve"> – </w:t>
      </w:r>
      <w:hyperlink r:id="rId9" w:history="1">
        <w:r w:rsidRPr="00EF63E6">
          <w:rPr>
            <w:rStyle w:val="a4"/>
            <w:rFonts w:ascii="Times New Roman" w:hAnsi="Times New Roman" w:cs="Times New Roman"/>
            <w:sz w:val="28"/>
            <w:szCs w:val="28"/>
            <w:lang w:val="en-US"/>
          </w:rPr>
          <w:t>www</w:t>
        </w:r>
        <w:r w:rsidRPr="00EF63E6">
          <w:rPr>
            <w:rStyle w:val="a4"/>
            <w:rFonts w:ascii="Times New Roman" w:hAnsi="Times New Roman" w:cs="Times New Roman"/>
            <w:sz w:val="28"/>
            <w:szCs w:val="28"/>
          </w:rPr>
          <w:t>.</w:t>
        </w:r>
        <w:r w:rsidRPr="00EF63E6">
          <w:rPr>
            <w:rStyle w:val="a4"/>
            <w:rFonts w:ascii="Times New Roman" w:hAnsi="Times New Roman" w:cs="Times New Roman"/>
            <w:sz w:val="28"/>
            <w:szCs w:val="28"/>
            <w:lang w:val="en-US"/>
          </w:rPr>
          <w:t>gosuslugi</w:t>
        </w:r>
        <w:r w:rsidRPr="00EF63E6">
          <w:rPr>
            <w:rStyle w:val="a4"/>
            <w:rFonts w:ascii="Times New Roman" w:hAnsi="Times New Roman" w:cs="Times New Roman"/>
            <w:sz w:val="28"/>
            <w:szCs w:val="28"/>
          </w:rPr>
          <w:t>.</w:t>
        </w:r>
        <w:r w:rsidRPr="00EF63E6">
          <w:rPr>
            <w:rStyle w:val="a4"/>
            <w:rFonts w:ascii="Times New Roman" w:hAnsi="Times New Roman" w:cs="Times New Roman"/>
            <w:sz w:val="28"/>
            <w:szCs w:val="28"/>
            <w:lang w:val="en-US"/>
          </w:rPr>
          <w:t>ru</w:t>
        </w:r>
      </w:hyperlink>
      <w:r w:rsidRPr="00EF63E6">
        <w:rPr>
          <w:rFonts w:ascii="Times New Roman" w:hAnsi="Times New Roman" w:cs="Times New Roman"/>
          <w:sz w:val="28"/>
          <w:szCs w:val="28"/>
        </w:rPr>
        <w:t>.</w:t>
      </w:r>
    </w:p>
    <w:p w:rsidR="001C6BA6" w:rsidRPr="00EF63E6" w:rsidRDefault="001C6BA6" w:rsidP="001C6BA6">
      <w:pPr>
        <w:tabs>
          <w:tab w:val="left" w:pos="1276"/>
        </w:tabs>
        <w:ind w:firstLine="540"/>
        <w:rPr>
          <w:rFonts w:ascii="Times New Roman" w:hAnsi="Times New Roman" w:cs="Times New Roman"/>
          <w:bCs/>
          <w:iCs/>
          <w:sz w:val="28"/>
          <w:szCs w:val="28"/>
        </w:rPr>
      </w:pPr>
      <w:r w:rsidRPr="00EF63E6">
        <w:rPr>
          <w:rFonts w:ascii="Times New Roman" w:hAnsi="Times New Roman" w:cs="Times New Roman"/>
          <w:bCs/>
          <w:iCs/>
          <w:sz w:val="28"/>
          <w:szCs w:val="28"/>
        </w:rPr>
        <w:t>- путём письменного обращения заявителя (по почте или с использованием средств факсимильной связи);</w:t>
      </w:r>
    </w:p>
    <w:p w:rsidR="001C6BA6" w:rsidRPr="00EF63E6" w:rsidRDefault="001C6BA6" w:rsidP="001C6BA6">
      <w:pPr>
        <w:tabs>
          <w:tab w:val="left" w:pos="1276"/>
        </w:tabs>
        <w:ind w:firstLine="540"/>
        <w:rPr>
          <w:rFonts w:ascii="Times New Roman" w:hAnsi="Times New Roman" w:cs="Times New Roman"/>
          <w:bCs/>
          <w:iCs/>
          <w:sz w:val="28"/>
          <w:szCs w:val="28"/>
        </w:rPr>
      </w:pPr>
      <w:r w:rsidRPr="00EF63E6">
        <w:rPr>
          <w:rFonts w:ascii="Times New Roman" w:hAnsi="Times New Roman" w:cs="Times New Roman"/>
          <w:bCs/>
          <w:iCs/>
          <w:sz w:val="28"/>
          <w:szCs w:val="28"/>
        </w:rPr>
        <w:t>-    посредством электронной почты.</w:t>
      </w:r>
    </w:p>
    <w:p w:rsidR="001C6BA6" w:rsidRPr="00EF63E6" w:rsidRDefault="001C6BA6" w:rsidP="001C6BA6">
      <w:pPr>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1.3.7. На официальном сайте  Администрации в сети Интернет, на стендах в местах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размещается следующая информация:</w:t>
      </w:r>
    </w:p>
    <w:p w:rsidR="001C6BA6" w:rsidRPr="00EF63E6" w:rsidRDefault="001C6BA6" w:rsidP="001C6BA6">
      <w:pPr>
        <w:pStyle w:val="ConsPlusNormal"/>
        <w:ind w:firstLine="540"/>
        <w:jc w:val="both"/>
        <w:rPr>
          <w:rFonts w:ascii="Times New Roman" w:hAnsi="Times New Roman" w:cs="Times New Roman"/>
          <w:sz w:val="28"/>
          <w:szCs w:val="28"/>
        </w:rPr>
      </w:pPr>
      <w:r w:rsidRPr="00EF63E6">
        <w:rPr>
          <w:rFonts w:ascii="Times New Roman" w:hAnsi="Times New Roman" w:cs="Times New Roman"/>
          <w:sz w:val="28"/>
          <w:szCs w:val="28"/>
        </w:rPr>
        <w:t>1) место нахождения Администрации;</w:t>
      </w:r>
      <w:r w:rsidRPr="00EF63E6">
        <w:rPr>
          <w:rFonts w:ascii="Times New Roman" w:hAnsi="Times New Roman" w:cs="Times New Roman"/>
          <w:bCs/>
          <w:iCs/>
          <w:sz w:val="28"/>
          <w:szCs w:val="28"/>
        </w:rPr>
        <w:t xml:space="preserve"> МФЦ;</w:t>
      </w:r>
    </w:p>
    <w:p w:rsidR="001C6BA6" w:rsidRPr="00EF63E6" w:rsidRDefault="001C6BA6" w:rsidP="001C6BA6">
      <w:pPr>
        <w:pStyle w:val="ConsPlusNormal"/>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2) адреса электронной почты и сведения о телефонных номерах для получения информации о предоставляемой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услуге;</w:t>
      </w:r>
    </w:p>
    <w:p w:rsidR="001C6BA6" w:rsidRPr="00EF63E6" w:rsidRDefault="001C6BA6" w:rsidP="001C6BA6">
      <w:pPr>
        <w:pStyle w:val="ConsPlusNormal"/>
        <w:ind w:firstLine="540"/>
        <w:jc w:val="both"/>
        <w:rPr>
          <w:rFonts w:ascii="Times New Roman" w:hAnsi="Times New Roman" w:cs="Times New Roman"/>
          <w:sz w:val="28"/>
          <w:szCs w:val="28"/>
        </w:rPr>
      </w:pPr>
      <w:r w:rsidRPr="00EF63E6">
        <w:rPr>
          <w:rFonts w:ascii="Times New Roman" w:hAnsi="Times New Roman" w:cs="Times New Roman"/>
          <w:sz w:val="28"/>
          <w:szCs w:val="28"/>
        </w:rPr>
        <w:t>3) график (режим) работы Администрации;</w:t>
      </w:r>
      <w:r w:rsidRPr="00EF63E6">
        <w:rPr>
          <w:rFonts w:ascii="Times New Roman" w:hAnsi="Times New Roman" w:cs="Times New Roman"/>
          <w:bCs/>
          <w:iCs/>
          <w:sz w:val="28"/>
          <w:szCs w:val="28"/>
        </w:rPr>
        <w:t xml:space="preserve"> МФЦ;</w:t>
      </w:r>
    </w:p>
    <w:p w:rsidR="001C6BA6" w:rsidRPr="00EF63E6" w:rsidRDefault="001C6BA6" w:rsidP="001C6BA6">
      <w:pPr>
        <w:widowControl w:val="0"/>
        <w:ind w:firstLine="540"/>
        <w:jc w:val="both"/>
        <w:rPr>
          <w:rFonts w:ascii="Times New Roman" w:hAnsi="Times New Roman" w:cs="Times New Roman"/>
          <w:sz w:val="28"/>
          <w:szCs w:val="28"/>
        </w:rPr>
      </w:pPr>
      <w:r w:rsidRPr="00EF63E6">
        <w:rPr>
          <w:rFonts w:ascii="Times New Roman" w:hAnsi="Times New Roman" w:cs="Times New Roman"/>
          <w:sz w:val="28"/>
          <w:szCs w:val="28"/>
        </w:rPr>
        <w:t>4) настоящий Административный регламент с приложениями;</w:t>
      </w:r>
    </w:p>
    <w:p w:rsidR="001C6BA6" w:rsidRPr="00EF63E6" w:rsidRDefault="001C6BA6" w:rsidP="001C6BA6">
      <w:pPr>
        <w:pStyle w:val="ConsPlusNormal"/>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5) тексты нормативных правовых актов, регулирующих предоставление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w:t>
      </w:r>
    </w:p>
    <w:p w:rsidR="001C6BA6" w:rsidRPr="00EF63E6" w:rsidRDefault="001C6BA6" w:rsidP="001C6BA6">
      <w:pPr>
        <w:ind w:firstLine="540"/>
        <w:jc w:val="both"/>
        <w:rPr>
          <w:rFonts w:ascii="Times New Roman" w:hAnsi="Times New Roman" w:cs="Times New Roman"/>
          <w:sz w:val="28"/>
          <w:szCs w:val="28"/>
        </w:rPr>
      </w:pPr>
      <w:r w:rsidRPr="00EF63E6">
        <w:rPr>
          <w:rFonts w:ascii="Times New Roman" w:hAnsi="Times New Roman" w:cs="Times New Roman"/>
          <w:sz w:val="28"/>
          <w:szCs w:val="28"/>
        </w:rPr>
        <w:t>6)  форма заявления о предоставлении государственной услуги и образец ее заполнения;</w:t>
      </w:r>
    </w:p>
    <w:p w:rsidR="001C6BA6" w:rsidRPr="00EF63E6" w:rsidRDefault="001C6BA6" w:rsidP="001C6BA6">
      <w:pPr>
        <w:tabs>
          <w:tab w:val="left" w:pos="1260"/>
        </w:tabs>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7) порядок и способы подачи заявления о предоставлении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w:t>
      </w:r>
    </w:p>
    <w:p w:rsidR="001C6BA6" w:rsidRPr="00EF63E6" w:rsidRDefault="001C6BA6" w:rsidP="001C6BA6">
      <w:pPr>
        <w:tabs>
          <w:tab w:val="left" w:pos="1260"/>
        </w:tabs>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8) порядок и способы получения результата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w:t>
      </w:r>
    </w:p>
    <w:p w:rsidR="001C6BA6" w:rsidRPr="00EF63E6" w:rsidRDefault="001C6BA6" w:rsidP="001C6BA6">
      <w:pPr>
        <w:widowControl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9) сроки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w:t>
      </w:r>
    </w:p>
    <w:p w:rsidR="001C6BA6" w:rsidRPr="00EF63E6" w:rsidRDefault="001C6BA6" w:rsidP="001C6BA6">
      <w:pPr>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10) порядок и способы получения разъяснений по порядку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w:t>
      </w:r>
    </w:p>
    <w:p w:rsidR="001C6BA6" w:rsidRPr="00EF63E6" w:rsidRDefault="001C6BA6" w:rsidP="001C6BA6">
      <w:pPr>
        <w:ind w:firstLine="540"/>
        <w:jc w:val="both"/>
        <w:rPr>
          <w:rFonts w:ascii="Times New Roman" w:hAnsi="Times New Roman" w:cs="Times New Roman"/>
          <w:sz w:val="28"/>
          <w:szCs w:val="28"/>
        </w:rPr>
      </w:pPr>
      <w:r w:rsidRPr="00EF63E6">
        <w:rPr>
          <w:rFonts w:ascii="Times New Roman" w:hAnsi="Times New Roman" w:cs="Times New Roman"/>
          <w:sz w:val="28"/>
          <w:szCs w:val="28"/>
        </w:rPr>
        <w:lastRenderedPageBreak/>
        <w:t xml:space="preserve">11) порядок обжалования решений, действий (бездействия) должностных лиц, ответственных за предоставление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w:t>
      </w:r>
    </w:p>
    <w:p w:rsidR="001C6BA6" w:rsidRPr="00EF63E6" w:rsidRDefault="001C6BA6" w:rsidP="001C6BA6">
      <w:pPr>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1.3.8. Информирование заявителя  по телефону осуществляется в соответствии с графиком работы Администрации </w:t>
      </w:r>
      <w:r w:rsidR="00A04AD7">
        <w:rPr>
          <w:rFonts w:ascii="Times New Roman" w:hAnsi="Times New Roman" w:cs="Times New Roman"/>
          <w:sz w:val="28"/>
          <w:szCs w:val="28"/>
        </w:rPr>
        <w:t>специалистами</w:t>
      </w:r>
      <w:r w:rsidRPr="00EF63E6">
        <w:rPr>
          <w:rFonts w:ascii="Times New Roman" w:hAnsi="Times New Roman" w:cs="Times New Roman"/>
          <w:sz w:val="28"/>
          <w:szCs w:val="28"/>
        </w:rPr>
        <w:t>, которые непосредственно взаимодействуют с заявителями.</w:t>
      </w:r>
    </w:p>
    <w:p w:rsidR="001C6BA6" w:rsidRPr="00EF63E6" w:rsidRDefault="001C6BA6" w:rsidP="001C6BA6">
      <w:pPr>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звонок.</w:t>
      </w:r>
    </w:p>
    <w:p w:rsidR="001C6BA6" w:rsidRPr="00EF63E6" w:rsidRDefault="001C6BA6" w:rsidP="001C6BA6">
      <w:pPr>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При ответах на телефонные звонки </w:t>
      </w:r>
      <w:r w:rsidR="00A04AD7">
        <w:rPr>
          <w:rFonts w:ascii="Times New Roman" w:hAnsi="Times New Roman" w:cs="Times New Roman"/>
          <w:sz w:val="28"/>
          <w:szCs w:val="28"/>
        </w:rPr>
        <w:t>специалисты</w:t>
      </w:r>
      <w:r w:rsidRPr="00EF63E6">
        <w:rPr>
          <w:rFonts w:ascii="Times New Roman" w:hAnsi="Times New Roman" w:cs="Times New Roman"/>
          <w:sz w:val="28"/>
          <w:szCs w:val="28"/>
        </w:rPr>
        <w:t xml:space="preserve"> подробно, со ссылками на соответствующие нормативные правовые акты, в вежливой форме информируют обратившихся граждан по интересующим их вопросам.</w:t>
      </w:r>
    </w:p>
    <w:p w:rsidR="001C6BA6" w:rsidRPr="00EF63E6" w:rsidRDefault="001C6BA6" w:rsidP="001C6BA6">
      <w:pPr>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При невозможности самостоятельно ответить на поставленные вопросы, сотрудник, принявший звонок, обязан переадресовать (перевести) его на другого сотрудника или сообщить обратившемуся гражданину телефонный номер, по которому можно получить необходимую информацию.</w:t>
      </w:r>
    </w:p>
    <w:p w:rsidR="001C6BA6" w:rsidRPr="00EF63E6" w:rsidRDefault="001C6BA6" w:rsidP="001C6BA6">
      <w:pPr>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     Информация об исполнении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в письменной форме предоставляется сотрудниками администрации на основании письменного обращения заявителя. При получении обращений в форме электронного документа специалист готовит подробный ответ, который направляется в течение 5 дней после получения запроса по адресу электронной почты, указанному в обращении, или в письменной форме по почтовому адресу, указанному в обращении. </w:t>
      </w:r>
    </w:p>
    <w:p w:rsidR="001C6BA6" w:rsidRPr="00EF63E6" w:rsidRDefault="001C6BA6" w:rsidP="001C6BA6">
      <w:pPr>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  Информация о порядке оказания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предоставляется бесплатно.</w:t>
      </w:r>
    </w:p>
    <w:p w:rsidR="001C6BA6" w:rsidRPr="00EF63E6" w:rsidRDefault="001C6BA6" w:rsidP="001C6BA6">
      <w:pPr>
        <w:rPr>
          <w:rFonts w:ascii="Times New Roman" w:hAnsi="Times New Roman" w:cs="Times New Roman"/>
          <w:b/>
          <w:color w:val="000000"/>
          <w:sz w:val="28"/>
          <w:szCs w:val="28"/>
        </w:rPr>
      </w:pPr>
      <w:r w:rsidRPr="00EF63E6">
        <w:rPr>
          <w:rFonts w:ascii="Times New Roman" w:hAnsi="Times New Roman" w:cs="Times New Roman"/>
          <w:b/>
          <w:color w:val="000000"/>
          <w:sz w:val="28"/>
          <w:szCs w:val="28"/>
        </w:rPr>
        <w:t xml:space="preserve">                          </w:t>
      </w:r>
    </w:p>
    <w:p w:rsidR="001C6BA6" w:rsidRPr="00EF63E6" w:rsidRDefault="001C6BA6" w:rsidP="001C6BA6">
      <w:pPr>
        <w:autoSpaceDE w:val="0"/>
        <w:autoSpaceDN w:val="0"/>
        <w:adjustRightInd w:val="0"/>
        <w:jc w:val="both"/>
        <w:outlineLvl w:val="1"/>
        <w:rPr>
          <w:rFonts w:ascii="Times New Roman" w:eastAsia="Calibri" w:hAnsi="Times New Roman" w:cs="Times New Roman"/>
          <w:b/>
          <w:sz w:val="28"/>
          <w:szCs w:val="28"/>
          <w:lang w:eastAsia="en-US"/>
        </w:rPr>
      </w:pPr>
      <w:r w:rsidRPr="00EF63E6">
        <w:rPr>
          <w:rFonts w:ascii="Times New Roman" w:eastAsia="Calibri" w:hAnsi="Times New Roman" w:cs="Times New Roman"/>
          <w:b/>
          <w:sz w:val="28"/>
          <w:szCs w:val="28"/>
          <w:lang w:eastAsia="en-US"/>
        </w:rPr>
        <w:t xml:space="preserve">  </w:t>
      </w:r>
    </w:p>
    <w:p w:rsidR="001C6BA6" w:rsidRPr="00EF63E6" w:rsidRDefault="001C6BA6" w:rsidP="001C6BA6">
      <w:pPr>
        <w:autoSpaceDE w:val="0"/>
        <w:autoSpaceDN w:val="0"/>
        <w:adjustRightInd w:val="0"/>
        <w:jc w:val="both"/>
        <w:outlineLvl w:val="1"/>
        <w:rPr>
          <w:rFonts w:ascii="Times New Roman" w:eastAsia="Calibri" w:hAnsi="Times New Roman" w:cs="Times New Roman"/>
          <w:b/>
          <w:sz w:val="28"/>
          <w:szCs w:val="28"/>
          <w:lang w:eastAsia="en-US"/>
        </w:rPr>
      </w:pPr>
      <w:r w:rsidRPr="00EF63E6">
        <w:rPr>
          <w:rFonts w:ascii="Times New Roman" w:eastAsia="Calibri" w:hAnsi="Times New Roman" w:cs="Times New Roman"/>
          <w:b/>
          <w:sz w:val="28"/>
          <w:szCs w:val="28"/>
          <w:lang w:eastAsia="en-US"/>
        </w:rPr>
        <w:t xml:space="preserve">   </w:t>
      </w:r>
      <w:r w:rsidRPr="00EF63E6">
        <w:rPr>
          <w:rFonts w:ascii="Times New Roman" w:eastAsia="Calibri" w:hAnsi="Times New Roman" w:cs="Times New Roman"/>
          <w:b/>
          <w:sz w:val="28"/>
          <w:szCs w:val="28"/>
          <w:lang w:val="en-US" w:eastAsia="en-US"/>
        </w:rPr>
        <w:t>II</w:t>
      </w:r>
      <w:r w:rsidRPr="00EF63E6">
        <w:rPr>
          <w:rFonts w:ascii="Times New Roman" w:eastAsia="Calibri" w:hAnsi="Times New Roman" w:cs="Times New Roman"/>
          <w:b/>
          <w:sz w:val="28"/>
          <w:szCs w:val="28"/>
          <w:lang w:eastAsia="en-US"/>
        </w:rPr>
        <w:t>. СТАНДАРТ ПРЕДОСТАВЛЕНИЯ МУНИЦИПАЛЬНОЙ УСЛУГИ</w:t>
      </w:r>
    </w:p>
    <w:p w:rsidR="001C6BA6" w:rsidRPr="00EF63E6" w:rsidRDefault="001C6BA6" w:rsidP="001C6BA6">
      <w:pPr>
        <w:ind w:firstLine="567"/>
        <w:jc w:val="both"/>
        <w:rPr>
          <w:rFonts w:ascii="Times New Roman" w:hAnsi="Times New Roman" w:cs="Times New Roman"/>
          <w:b/>
          <w:color w:val="000000"/>
          <w:sz w:val="28"/>
          <w:szCs w:val="28"/>
        </w:rPr>
      </w:pPr>
      <w:r w:rsidRPr="00EF63E6">
        <w:rPr>
          <w:rFonts w:ascii="Times New Roman" w:hAnsi="Times New Roman" w:cs="Times New Roman"/>
          <w:b/>
          <w:color w:val="000000"/>
          <w:sz w:val="28"/>
          <w:szCs w:val="28"/>
        </w:rPr>
        <w:t xml:space="preserve">2.1 Наименование муниципальной услуги: </w:t>
      </w:r>
    </w:p>
    <w:p w:rsidR="001C6BA6" w:rsidRPr="00EF63E6" w:rsidRDefault="001C6BA6" w:rsidP="001C6BA6">
      <w:pPr>
        <w:ind w:firstLine="567"/>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«Перевод  жилого помещения в нежилое помещение или нежилого помещения в жилое помещение»</w:t>
      </w:r>
    </w:p>
    <w:p w:rsidR="001C6BA6" w:rsidRPr="00EF63E6" w:rsidRDefault="001C6BA6" w:rsidP="001C6BA6">
      <w:pPr>
        <w:ind w:firstLine="567"/>
        <w:jc w:val="both"/>
        <w:rPr>
          <w:rFonts w:ascii="Times New Roman" w:hAnsi="Times New Roman" w:cs="Times New Roman"/>
          <w:color w:val="000000"/>
          <w:sz w:val="28"/>
          <w:szCs w:val="28"/>
        </w:rPr>
      </w:pPr>
      <w:r w:rsidRPr="00EF63E6">
        <w:rPr>
          <w:rFonts w:ascii="Times New Roman" w:hAnsi="Times New Roman" w:cs="Times New Roman"/>
          <w:b/>
          <w:color w:val="000000"/>
          <w:sz w:val="28"/>
          <w:szCs w:val="28"/>
        </w:rPr>
        <w:t>2.2. Наименование муниципального органа, предоставляющего муниципальную услугу:</w:t>
      </w:r>
      <w:r w:rsidRPr="00EF63E6">
        <w:rPr>
          <w:rFonts w:ascii="Times New Roman" w:hAnsi="Times New Roman" w:cs="Times New Roman"/>
          <w:color w:val="000000"/>
          <w:sz w:val="28"/>
          <w:szCs w:val="28"/>
        </w:rPr>
        <w:t xml:space="preserve"> </w:t>
      </w:r>
    </w:p>
    <w:p w:rsidR="001C6BA6" w:rsidRPr="00EF63E6" w:rsidRDefault="001C6BA6" w:rsidP="001C6BA6">
      <w:pPr>
        <w:ind w:firstLine="567"/>
        <w:jc w:val="both"/>
        <w:rPr>
          <w:rFonts w:ascii="Times New Roman" w:hAnsi="Times New Roman" w:cs="Times New Roman"/>
          <w:sz w:val="28"/>
          <w:szCs w:val="28"/>
        </w:rPr>
      </w:pPr>
      <w:r w:rsidRPr="00EF63E6">
        <w:rPr>
          <w:rFonts w:ascii="Times New Roman" w:hAnsi="Times New Roman" w:cs="Times New Roman"/>
          <w:sz w:val="28"/>
          <w:szCs w:val="28"/>
        </w:rPr>
        <w:t xml:space="preserve"> Предоставление муниципальной услуги осуществляется  </w:t>
      </w:r>
      <w:r w:rsidR="00A04AD7">
        <w:rPr>
          <w:rFonts w:ascii="Times New Roman" w:hAnsi="Times New Roman" w:cs="Times New Roman"/>
          <w:sz w:val="28"/>
          <w:szCs w:val="28"/>
        </w:rPr>
        <w:t>специалистом</w:t>
      </w:r>
      <w:r w:rsidRPr="00EF63E6">
        <w:rPr>
          <w:rFonts w:ascii="Times New Roman" w:hAnsi="Times New Roman" w:cs="Times New Roman"/>
          <w:sz w:val="28"/>
          <w:szCs w:val="28"/>
        </w:rPr>
        <w:t xml:space="preserve"> а</w:t>
      </w:r>
      <w:r w:rsidR="00A04AD7">
        <w:rPr>
          <w:rFonts w:ascii="Times New Roman" w:hAnsi="Times New Roman" w:cs="Times New Roman"/>
          <w:sz w:val="28"/>
          <w:szCs w:val="28"/>
        </w:rPr>
        <w:t>дминистрации МО-СП «Дунда-Киретское</w:t>
      </w:r>
      <w:r w:rsidRPr="00EF63E6">
        <w:rPr>
          <w:rFonts w:ascii="Times New Roman" w:hAnsi="Times New Roman" w:cs="Times New Roman"/>
          <w:sz w:val="28"/>
          <w:szCs w:val="28"/>
        </w:rPr>
        <w:t>»  и МФЦ</w:t>
      </w:r>
    </w:p>
    <w:p w:rsidR="001C6BA6" w:rsidRPr="00EF63E6" w:rsidRDefault="001C6BA6" w:rsidP="001C6BA6">
      <w:pPr>
        <w:pStyle w:val="30"/>
      </w:pPr>
      <w:r w:rsidRPr="00EF63E6">
        <w:t xml:space="preserve">  2.3. Организации, участвующие в предоставлении муниципальной </w:t>
      </w:r>
      <w:r w:rsidRPr="00EF63E6">
        <w:lastRenderedPageBreak/>
        <w:t>услуги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Администрация в ходе предоставления муниципальной услуги взаимодействует с филиалом ГБУ "Многофункциональный центр Республики Бурятия по предоставлению государственных и муниципальных услуг" по Бичурскому району, Управлением Федеральной службы государственной регистрации кадастра и картографии по Республике Бурятия, администрациями МО-СП МО «Бичурский район». </w:t>
      </w:r>
    </w:p>
    <w:p w:rsidR="001C6BA6" w:rsidRPr="00EF63E6" w:rsidRDefault="001C6BA6" w:rsidP="001C6BA6">
      <w:pPr>
        <w:widowControl w:val="0"/>
        <w:autoSpaceDE w:val="0"/>
        <w:autoSpaceDN w:val="0"/>
        <w:adjustRightInd w:val="0"/>
        <w:ind w:firstLine="567"/>
        <w:jc w:val="both"/>
        <w:rPr>
          <w:rFonts w:ascii="Times New Roman" w:hAnsi="Times New Roman" w:cs="Times New Roman"/>
          <w:b/>
          <w:color w:val="000000"/>
          <w:sz w:val="28"/>
          <w:szCs w:val="28"/>
        </w:rPr>
      </w:pPr>
      <w:r w:rsidRPr="00EF63E6">
        <w:rPr>
          <w:rFonts w:ascii="Times New Roman" w:hAnsi="Times New Roman" w:cs="Times New Roman"/>
          <w:b/>
          <w:color w:val="000000"/>
          <w:sz w:val="28"/>
          <w:szCs w:val="28"/>
        </w:rPr>
        <w:t xml:space="preserve"> 2.4. Результат предоставления муниципальной услуги</w:t>
      </w:r>
    </w:p>
    <w:p w:rsidR="001C6BA6" w:rsidRPr="00EF63E6" w:rsidRDefault="001C6BA6" w:rsidP="001C6BA6">
      <w:pPr>
        <w:ind w:firstLine="567"/>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1.  Постановление и справка о переводе жилых помещений в нежилые помещения и нежилых помещений в жилые помещения.</w:t>
      </w:r>
    </w:p>
    <w:p w:rsidR="001C6BA6" w:rsidRPr="00EF63E6" w:rsidRDefault="001C6BA6" w:rsidP="001C6BA6">
      <w:pPr>
        <w:widowControl w:val="0"/>
        <w:autoSpaceDE w:val="0"/>
        <w:autoSpaceDN w:val="0"/>
        <w:adjustRightInd w:val="0"/>
        <w:ind w:firstLine="720"/>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2. Сообщение об отказе  в переводе жилых помещений в нежилые помещения и нежилых помещений в жилые помещения</w:t>
      </w:r>
    </w:p>
    <w:p w:rsidR="001C6BA6" w:rsidRPr="00EF63E6" w:rsidRDefault="001C6BA6" w:rsidP="001C6BA6">
      <w:pPr>
        <w:rPr>
          <w:rFonts w:ascii="Times New Roman" w:hAnsi="Times New Roman" w:cs="Times New Roman"/>
          <w:sz w:val="28"/>
          <w:szCs w:val="28"/>
        </w:rPr>
      </w:pPr>
      <w:r w:rsidRPr="00EF63E6">
        <w:rPr>
          <w:rFonts w:ascii="Times New Roman" w:hAnsi="Times New Roman" w:cs="Times New Roman"/>
          <w:b/>
          <w:sz w:val="28"/>
          <w:szCs w:val="28"/>
        </w:rPr>
        <w:t xml:space="preserve">         2.5.</w:t>
      </w:r>
      <w:r w:rsidRPr="00EF63E6">
        <w:rPr>
          <w:rFonts w:ascii="Times New Roman" w:hAnsi="Times New Roman" w:cs="Times New Roman"/>
          <w:sz w:val="28"/>
          <w:szCs w:val="28"/>
        </w:rPr>
        <w:t xml:space="preserve">  </w:t>
      </w:r>
      <w:r w:rsidRPr="00EF63E6">
        <w:rPr>
          <w:rFonts w:ascii="Times New Roman" w:hAnsi="Times New Roman" w:cs="Times New Roman"/>
          <w:b/>
          <w:sz w:val="28"/>
          <w:szCs w:val="28"/>
        </w:rPr>
        <w:t>Документы, предоставляемые  по завершению оказания муниципальной услуги</w:t>
      </w:r>
    </w:p>
    <w:p w:rsidR="001C6BA6" w:rsidRPr="00EF63E6" w:rsidRDefault="001C6BA6" w:rsidP="001C6BA6">
      <w:pPr>
        <w:widowControl w:val="0"/>
        <w:autoSpaceDE w:val="0"/>
        <w:autoSpaceDN w:val="0"/>
        <w:adjustRightInd w:val="0"/>
        <w:ind w:firstLine="720"/>
        <w:jc w:val="both"/>
        <w:rPr>
          <w:rFonts w:ascii="Times New Roman" w:hAnsi="Times New Roman" w:cs="Times New Roman"/>
          <w:color w:val="000000"/>
          <w:sz w:val="28"/>
          <w:szCs w:val="28"/>
        </w:rPr>
      </w:pPr>
      <w:r w:rsidRPr="00EF63E6">
        <w:rPr>
          <w:rFonts w:ascii="Times New Roman" w:hAnsi="Times New Roman" w:cs="Times New Roman"/>
          <w:sz w:val="28"/>
          <w:szCs w:val="28"/>
        </w:rPr>
        <w:t>Процедура предоставления муниципальной услуги завершается путем вручения (направления) заявителю:</w:t>
      </w:r>
    </w:p>
    <w:p w:rsidR="001C6BA6" w:rsidRPr="00EF63E6" w:rsidRDefault="001C6BA6" w:rsidP="001C6BA6">
      <w:pPr>
        <w:widowControl w:val="0"/>
        <w:autoSpaceDE w:val="0"/>
        <w:autoSpaceDN w:val="0"/>
        <w:adjustRightInd w:val="0"/>
        <w:ind w:firstLine="720"/>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 постановления и справки о переводе жилых помещений в нежилые помещения и нежилых помещений в жилые помещения</w:t>
      </w:r>
    </w:p>
    <w:p w:rsidR="001C6BA6" w:rsidRPr="00EF63E6" w:rsidRDefault="001C6BA6" w:rsidP="001C6BA6">
      <w:pPr>
        <w:widowControl w:val="0"/>
        <w:autoSpaceDE w:val="0"/>
        <w:autoSpaceDN w:val="0"/>
        <w:adjustRightInd w:val="0"/>
        <w:ind w:firstLine="720"/>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 xml:space="preserve">- решение об отказе  </w:t>
      </w:r>
    </w:p>
    <w:p w:rsidR="001C6BA6" w:rsidRPr="00EF63E6" w:rsidRDefault="001C6BA6" w:rsidP="001C6BA6">
      <w:pPr>
        <w:widowControl w:val="0"/>
        <w:autoSpaceDE w:val="0"/>
        <w:autoSpaceDN w:val="0"/>
        <w:adjustRightInd w:val="0"/>
        <w:ind w:firstLine="284"/>
        <w:jc w:val="both"/>
        <w:rPr>
          <w:rFonts w:ascii="Times New Roman" w:hAnsi="Times New Roman" w:cs="Times New Roman"/>
          <w:sz w:val="28"/>
          <w:szCs w:val="28"/>
        </w:rPr>
      </w:pPr>
      <w:r w:rsidRPr="00EF63E6">
        <w:rPr>
          <w:rFonts w:ascii="Times New Roman" w:hAnsi="Times New Roman" w:cs="Times New Roman"/>
          <w:b/>
          <w:sz w:val="28"/>
          <w:szCs w:val="28"/>
        </w:rPr>
        <w:t xml:space="preserve">     2.6.Способы получения заявителем результата предоставления муниципальной услуги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Документы, указанные в пункте 2.4. Административного регламента, вручаются (направляются) заявителю одним из следующих способов по выбору заявителя:</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1) в виде бумажного документа, который заявитель, либо его уполномоченный представитель получает непосредственно при личном обращении;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2) в виде бумажного документа, который направляется </w:t>
      </w:r>
      <w:r w:rsidR="00A04AD7">
        <w:rPr>
          <w:rFonts w:ascii="Times New Roman" w:hAnsi="Times New Roman" w:cs="Times New Roman"/>
          <w:sz w:val="28"/>
          <w:szCs w:val="28"/>
        </w:rPr>
        <w:t>специалистом</w:t>
      </w:r>
      <w:r w:rsidRPr="00EF63E6">
        <w:rPr>
          <w:rFonts w:ascii="Times New Roman" w:hAnsi="Times New Roman" w:cs="Times New Roman"/>
          <w:sz w:val="28"/>
          <w:szCs w:val="28"/>
        </w:rPr>
        <w:t xml:space="preserve"> заявителю заказным почтовым отправлением с уведомлением о вручении.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3) в виде электронного документа, который направляется </w:t>
      </w:r>
      <w:r w:rsidR="00A04AD7">
        <w:rPr>
          <w:rFonts w:ascii="Times New Roman" w:hAnsi="Times New Roman" w:cs="Times New Roman"/>
          <w:sz w:val="28"/>
          <w:szCs w:val="28"/>
        </w:rPr>
        <w:t>специалистом</w:t>
      </w:r>
      <w:r w:rsidRPr="00EF63E6">
        <w:rPr>
          <w:rFonts w:ascii="Times New Roman" w:hAnsi="Times New Roman" w:cs="Times New Roman"/>
          <w:sz w:val="28"/>
          <w:szCs w:val="28"/>
        </w:rPr>
        <w:t xml:space="preserve"> заявителю с использованием сети Интернет.</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b/>
          <w:sz w:val="28"/>
          <w:szCs w:val="28"/>
        </w:rPr>
        <w:t xml:space="preserve">Способом фиксации результата оказания муниципальной услуги </w:t>
      </w:r>
      <w:r w:rsidRPr="00EF63E6">
        <w:rPr>
          <w:rFonts w:ascii="Times New Roman" w:hAnsi="Times New Roman" w:cs="Times New Roman"/>
          <w:sz w:val="28"/>
          <w:szCs w:val="28"/>
        </w:rPr>
        <w:t>является регистрация  в журнале выданных разрешений на строительство.   В случае отказа  в предоставлении муниципальной услуги заявителю вручается (направляется) уведомление об отказе.</w:t>
      </w:r>
      <w:r w:rsidRPr="00EF63E6">
        <w:rPr>
          <w:rFonts w:ascii="Times New Roman" w:hAnsi="Times New Roman" w:cs="Times New Roman"/>
          <w:color w:val="C00000"/>
          <w:sz w:val="28"/>
          <w:szCs w:val="28"/>
        </w:rPr>
        <w:t xml:space="preserve">   </w:t>
      </w:r>
    </w:p>
    <w:p w:rsidR="001C6BA6" w:rsidRPr="00EF63E6" w:rsidRDefault="001C6BA6" w:rsidP="001C6BA6">
      <w:pPr>
        <w:ind w:firstLine="567"/>
        <w:jc w:val="both"/>
        <w:rPr>
          <w:rFonts w:ascii="Times New Roman" w:hAnsi="Times New Roman" w:cs="Times New Roman"/>
          <w:b/>
          <w:color w:val="000000"/>
          <w:sz w:val="28"/>
          <w:szCs w:val="28"/>
        </w:rPr>
      </w:pPr>
      <w:r w:rsidRPr="00EF63E6">
        <w:rPr>
          <w:rFonts w:ascii="Times New Roman" w:eastAsia="Calibri" w:hAnsi="Times New Roman" w:cs="Times New Roman"/>
          <w:b/>
          <w:sz w:val="28"/>
          <w:szCs w:val="28"/>
          <w:lang w:eastAsia="en-US"/>
        </w:rPr>
        <w:lastRenderedPageBreak/>
        <w:t xml:space="preserve">2.7. </w:t>
      </w:r>
      <w:r w:rsidRPr="00EF63E6">
        <w:rPr>
          <w:rFonts w:ascii="Times New Roman" w:hAnsi="Times New Roman" w:cs="Times New Roman"/>
          <w:b/>
          <w:color w:val="000000"/>
          <w:sz w:val="28"/>
          <w:szCs w:val="28"/>
        </w:rPr>
        <w:t>Срок предоставления муниципальной услуги.</w:t>
      </w:r>
    </w:p>
    <w:p w:rsidR="001C6BA6" w:rsidRPr="00EF63E6" w:rsidRDefault="001C6BA6" w:rsidP="001C6BA6">
      <w:pPr>
        <w:jc w:val="both"/>
        <w:rPr>
          <w:rFonts w:ascii="Times New Roman" w:hAnsi="Times New Roman" w:cs="Times New Roman"/>
          <w:sz w:val="28"/>
          <w:szCs w:val="28"/>
        </w:rPr>
      </w:pPr>
      <w:r w:rsidRPr="00EF63E6">
        <w:rPr>
          <w:rFonts w:ascii="Times New Roman" w:hAnsi="Times New Roman" w:cs="Times New Roman"/>
          <w:sz w:val="28"/>
          <w:szCs w:val="28"/>
        </w:rPr>
        <w:t xml:space="preserve">    Срок рассмотрения заявления о предоставлении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и всех необходимых документов, прилагаемых к данным заявлениям, и принятия соответствующего решения не превышает 30 календарных дней. </w:t>
      </w:r>
    </w:p>
    <w:p w:rsidR="001C6BA6" w:rsidRPr="00EF63E6" w:rsidRDefault="001C6BA6" w:rsidP="001C6BA6">
      <w:pPr>
        <w:jc w:val="both"/>
        <w:rPr>
          <w:rFonts w:ascii="Times New Roman" w:hAnsi="Times New Roman" w:cs="Times New Roman"/>
          <w:sz w:val="28"/>
          <w:szCs w:val="28"/>
        </w:rPr>
      </w:pPr>
      <w:r w:rsidRPr="00EF63E6">
        <w:rPr>
          <w:rFonts w:ascii="Times New Roman" w:hAnsi="Times New Roman" w:cs="Times New Roman"/>
          <w:sz w:val="28"/>
          <w:szCs w:val="28"/>
        </w:rPr>
        <w:t xml:space="preserve">    Течение данных сроков начинается в день подачи заявителем одного из заявлений на предоставление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Если последний день срока приходится на нерабочий день, днем окончания срока считается следующий за ним рабочий день.</w:t>
      </w:r>
    </w:p>
    <w:p w:rsidR="001C6BA6" w:rsidRPr="00EF63E6" w:rsidRDefault="001C6BA6" w:rsidP="001C6BA6">
      <w:pPr>
        <w:widowControl w:val="0"/>
        <w:autoSpaceDE w:val="0"/>
        <w:autoSpaceDN w:val="0"/>
        <w:adjustRightInd w:val="0"/>
        <w:ind w:firstLine="720"/>
        <w:jc w:val="both"/>
        <w:rPr>
          <w:rFonts w:ascii="Times New Roman" w:hAnsi="Times New Roman" w:cs="Times New Roman"/>
          <w:color w:val="000000"/>
          <w:sz w:val="28"/>
          <w:szCs w:val="28"/>
        </w:rPr>
      </w:pPr>
      <w:r w:rsidRPr="00EF63E6">
        <w:rPr>
          <w:rFonts w:ascii="Times New Roman" w:hAnsi="Times New Roman" w:cs="Times New Roman"/>
          <w:b/>
          <w:sz w:val="28"/>
          <w:szCs w:val="28"/>
        </w:rPr>
        <w:t>2.8.</w:t>
      </w:r>
      <w:r w:rsidRPr="00EF63E6">
        <w:rPr>
          <w:rFonts w:ascii="Times New Roman" w:hAnsi="Times New Roman" w:cs="Times New Roman"/>
          <w:sz w:val="28"/>
          <w:szCs w:val="28"/>
        </w:rPr>
        <w:t xml:space="preserve"> Решение о выдаче или об отказе перевод</w:t>
      </w:r>
      <w:r w:rsidRPr="00EF63E6">
        <w:rPr>
          <w:rFonts w:ascii="Times New Roman" w:hAnsi="Times New Roman" w:cs="Times New Roman"/>
          <w:color w:val="000000"/>
          <w:sz w:val="28"/>
          <w:szCs w:val="28"/>
        </w:rPr>
        <w:t xml:space="preserve"> жилых помещений в нежилые помещения и нежилых помещений в жилые помещения</w:t>
      </w:r>
      <w:r w:rsidRPr="00EF63E6">
        <w:rPr>
          <w:rFonts w:ascii="Times New Roman" w:hAnsi="Times New Roman" w:cs="Times New Roman"/>
          <w:sz w:val="28"/>
          <w:szCs w:val="28"/>
        </w:rPr>
        <w:t xml:space="preserve">, а также решение, предусмотренное абзацем вторым пункта 2.6. Регламента,  направляется заявителю в течение 3 рабочих дней, следующих за днем принятия соответствующего решения. В случае принятия решения об отказе в выдаче, заявителю выдается решение с  указанием причин отказа в письменной форме. </w:t>
      </w:r>
    </w:p>
    <w:p w:rsidR="001C6BA6" w:rsidRPr="00EF63E6" w:rsidRDefault="001C6BA6" w:rsidP="001C6BA6">
      <w:pPr>
        <w:widowControl w:val="0"/>
        <w:autoSpaceDE w:val="0"/>
        <w:autoSpaceDN w:val="0"/>
        <w:adjustRightInd w:val="0"/>
        <w:ind w:firstLine="567"/>
        <w:jc w:val="both"/>
        <w:rPr>
          <w:rFonts w:ascii="Times New Roman" w:hAnsi="Times New Roman" w:cs="Times New Roman"/>
          <w:b/>
          <w:sz w:val="28"/>
          <w:szCs w:val="28"/>
        </w:rPr>
      </w:pPr>
      <w:r w:rsidRPr="00EF63E6">
        <w:rPr>
          <w:rFonts w:ascii="Times New Roman" w:hAnsi="Times New Roman" w:cs="Times New Roman"/>
          <w:b/>
          <w:sz w:val="28"/>
          <w:szCs w:val="28"/>
        </w:rPr>
        <w:t>2.9. Правовые основания для предоставления муниципальной услуги</w:t>
      </w:r>
    </w:p>
    <w:p w:rsidR="001C6BA6" w:rsidRPr="00EF63E6" w:rsidRDefault="001C6BA6" w:rsidP="001C6BA6">
      <w:pPr>
        <w:widowControl w:val="0"/>
        <w:autoSpaceDE w:val="0"/>
        <w:autoSpaceDN w:val="0"/>
        <w:adjustRightInd w:val="0"/>
        <w:ind w:firstLine="720"/>
        <w:jc w:val="both"/>
        <w:rPr>
          <w:rFonts w:ascii="Times New Roman" w:hAnsi="Times New Roman" w:cs="Times New Roman"/>
          <w:sz w:val="28"/>
          <w:szCs w:val="28"/>
        </w:rPr>
      </w:pPr>
      <w:r w:rsidRPr="00EF63E6">
        <w:rPr>
          <w:rFonts w:ascii="Times New Roman" w:hAnsi="Times New Roman" w:cs="Times New Roman"/>
          <w:sz w:val="28"/>
          <w:szCs w:val="28"/>
        </w:rPr>
        <w:t xml:space="preserve"> Предоставление муниципальной услуги осуществляется в соответствии с: </w:t>
      </w:r>
    </w:p>
    <w:p w:rsidR="001C6BA6" w:rsidRPr="00EF63E6" w:rsidRDefault="001C6BA6" w:rsidP="001C6BA6">
      <w:pPr>
        <w:tabs>
          <w:tab w:val="left" w:pos="1276"/>
        </w:tabs>
        <w:ind w:left="709"/>
        <w:contextualSpacing/>
        <w:jc w:val="both"/>
        <w:rPr>
          <w:rFonts w:ascii="Times New Roman" w:hAnsi="Times New Roman" w:cs="Times New Roman"/>
          <w:sz w:val="28"/>
          <w:szCs w:val="28"/>
        </w:rPr>
      </w:pPr>
      <w:r w:rsidRPr="00EF63E6">
        <w:rPr>
          <w:rFonts w:ascii="Times New Roman" w:hAnsi="Times New Roman" w:cs="Times New Roman"/>
          <w:sz w:val="28"/>
          <w:szCs w:val="28"/>
        </w:rPr>
        <w:t xml:space="preserve">    - Конституция Российской Федерации;</w:t>
      </w:r>
    </w:p>
    <w:p w:rsidR="001C6BA6" w:rsidRPr="00EF63E6" w:rsidRDefault="001C6BA6" w:rsidP="001C6BA6">
      <w:pPr>
        <w:autoSpaceDE w:val="0"/>
        <w:autoSpaceDN w:val="0"/>
        <w:adjustRightInd w:val="0"/>
        <w:ind w:left="567"/>
        <w:jc w:val="both"/>
        <w:rPr>
          <w:rFonts w:ascii="Times New Roman" w:eastAsia="Calibri" w:hAnsi="Times New Roman" w:cs="Times New Roman"/>
          <w:sz w:val="28"/>
          <w:szCs w:val="28"/>
          <w:lang w:eastAsia="en-US"/>
        </w:rPr>
      </w:pPr>
      <w:r w:rsidRPr="00EF63E6">
        <w:rPr>
          <w:rFonts w:ascii="Times New Roman" w:eastAsia="Calibri" w:hAnsi="Times New Roman" w:cs="Times New Roman"/>
          <w:sz w:val="28"/>
          <w:szCs w:val="28"/>
          <w:lang w:eastAsia="en-US"/>
        </w:rPr>
        <w:t xml:space="preserve">      - Градостроительный </w:t>
      </w:r>
      <w:hyperlink r:id="rId10" w:history="1">
        <w:r w:rsidRPr="00EF63E6">
          <w:rPr>
            <w:rFonts w:ascii="Times New Roman" w:eastAsia="Calibri" w:hAnsi="Times New Roman" w:cs="Times New Roman"/>
            <w:sz w:val="28"/>
            <w:szCs w:val="28"/>
            <w:lang w:eastAsia="en-US"/>
          </w:rPr>
          <w:t>кодекс</w:t>
        </w:r>
      </w:hyperlink>
      <w:r w:rsidRPr="00EF63E6">
        <w:rPr>
          <w:rFonts w:ascii="Times New Roman" w:eastAsia="Calibri" w:hAnsi="Times New Roman" w:cs="Times New Roman"/>
          <w:sz w:val="28"/>
          <w:szCs w:val="28"/>
          <w:lang w:eastAsia="en-US"/>
        </w:rPr>
        <w:t xml:space="preserve"> РФ;</w:t>
      </w:r>
    </w:p>
    <w:p w:rsidR="001C6BA6" w:rsidRPr="00EF63E6" w:rsidRDefault="001C6BA6" w:rsidP="001C6BA6">
      <w:pPr>
        <w:tabs>
          <w:tab w:val="left" w:pos="1134"/>
        </w:tabs>
        <w:ind w:left="709"/>
        <w:contextualSpacing/>
        <w:jc w:val="both"/>
        <w:rPr>
          <w:rFonts w:ascii="Times New Roman" w:hAnsi="Times New Roman" w:cs="Times New Roman"/>
          <w:sz w:val="28"/>
          <w:szCs w:val="28"/>
        </w:rPr>
      </w:pPr>
      <w:r w:rsidRPr="00EF63E6">
        <w:rPr>
          <w:rFonts w:ascii="Times New Roman" w:hAnsi="Times New Roman" w:cs="Times New Roman"/>
          <w:sz w:val="28"/>
          <w:szCs w:val="28"/>
        </w:rPr>
        <w:t xml:space="preserve">    - Земельный кодекс РФ от 25.10.2001 № 136-ФЗ;</w:t>
      </w:r>
    </w:p>
    <w:p w:rsidR="001C6BA6" w:rsidRPr="00EF63E6" w:rsidRDefault="001C6BA6" w:rsidP="001C6BA6">
      <w:pPr>
        <w:tabs>
          <w:tab w:val="left" w:pos="1276"/>
        </w:tabs>
        <w:autoSpaceDE w:val="0"/>
        <w:autoSpaceDN w:val="0"/>
        <w:adjustRightInd w:val="0"/>
        <w:ind w:left="142" w:firstLine="567"/>
        <w:jc w:val="both"/>
        <w:rPr>
          <w:rFonts w:ascii="Times New Roman" w:eastAsia="Calibri" w:hAnsi="Times New Roman" w:cs="Times New Roman"/>
          <w:sz w:val="28"/>
          <w:szCs w:val="28"/>
          <w:lang w:eastAsia="en-US"/>
        </w:rPr>
      </w:pPr>
      <w:r w:rsidRPr="00EF63E6">
        <w:rPr>
          <w:rFonts w:ascii="Times New Roman" w:eastAsia="Calibri" w:hAnsi="Times New Roman" w:cs="Times New Roman"/>
          <w:sz w:val="28"/>
          <w:szCs w:val="28"/>
          <w:lang w:eastAsia="en-US"/>
        </w:rPr>
        <w:t xml:space="preserve">    - Федеральный </w:t>
      </w:r>
      <w:hyperlink r:id="rId11" w:history="1">
        <w:r w:rsidRPr="00EF63E6">
          <w:rPr>
            <w:rFonts w:ascii="Times New Roman" w:eastAsia="Calibri" w:hAnsi="Times New Roman" w:cs="Times New Roman"/>
            <w:sz w:val="28"/>
            <w:szCs w:val="28"/>
            <w:lang w:eastAsia="en-US"/>
          </w:rPr>
          <w:t>закон</w:t>
        </w:r>
      </w:hyperlink>
      <w:r w:rsidRPr="00EF63E6">
        <w:rPr>
          <w:rFonts w:ascii="Times New Roman" w:eastAsia="Calibri" w:hAnsi="Times New Roman" w:cs="Times New Roman"/>
          <w:sz w:val="28"/>
          <w:szCs w:val="28"/>
          <w:lang w:eastAsia="en-US"/>
        </w:rPr>
        <w:t xml:space="preserve">  от 06.10.2003 N 131-ФЗ «Об общих принципах организации местного самоуправления в Российской Федерации»;</w:t>
      </w:r>
    </w:p>
    <w:p w:rsidR="001C6BA6" w:rsidRPr="00EF63E6" w:rsidRDefault="001C6BA6" w:rsidP="001C6BA6">
      <w:pPr>
        <w:autoSpaceDE w:val="0"/>
        <w:autoSpaceDN w:val="0"/>
        <w:adjustRightInd w:val="0"/>
        <w:ind w:firstLine="709"/>
        <w:jc w:val="both"/>
        <w:rPr>
          <w:rFonts w:ascii="Times New Roman" w:eastAsia="Calibri" w:hAnsi="Times New Roman" w:cs="Times New Roman"/>
          <w:sz w:val="28"/>
          <w:szCs w:val="28"/>
          <w:lang w:eastAsia="en-US"/>
        </w:rPr>
      </w:pPr>
      <w:r w:rsidRPr="00EF63E6">
        <w:rPr>
          <w:rFonts w:ascii="Times New Roman" w:eastAsia="Calibri" w:hAnsi="Times New Roman" w:cs="Times New Roman"/>
          <w:sz w:val="28"/>
          <w:szCs w:val="28"/>
          <w:lang w:eastAsia="en-US"/>
        </w:rPr>
        <w:t xml:space="preserve">    - Федеральный </w:t>
      </w:r>
      <w:hyperlink r:id="rId12" w:history="1">
        <w:r w:rsidRPr="00EF63E6">
          <w:rPr>
            <w:rFonts w:ascii="Times New Roman" w:eastAsia="Calibri" w:hAnsi="Times New Roman" w:cs="Times New Roman"/>
            <w:sz w:val="28"/>
            <w:szCs w:val="28"/>
            <w:lang w:eastAsia="en-US"/>
          </w:rPr>
          <w:t>закон</w:t>
        </w:r>
      </w:hyperlink>
      <w:r w:rsidRPr="00EF63E6">
        <w:rPr>
          <w:rFonts w:ascii="Times New Roman" w:eastAsia="Calibri" w:hAnsi="Times New Roman" w:cs="Times New Roman"/>
          <w:sz w:val="28"/>
          <w:szCs w:val="28"/>
          <w:lang w:eastAsia="en-US"/>
        </w:rPr>
        <w:t xml:space="preserve">  от 27.07.2010 N 210-ФЗ «Об организации предоставления государственных и муниципальных услуг»;</w:t>
      </w:r>
    </w:p>
    <w:p w:rsidR="001C6BA6" w:rsidRPr="00EF63E6" w:rsidRDefault="001C6BA6" w:rsidP="001C6BA6">
      <w:pPr>
        <w:autoSpaceDE w:val="0"/>
        <w:autoSpaceDN w:val="0"/>
        <w:adjustRightInd w:val="0"/>
        <w:ind w:firstLine="720"/>
        <w:jc w:val="both"/>
        <w:rPr>
          <w:rFonts w:ascii="Times New Roman" w:eastAsia="Calibri" w:hAnsi="Times New Roman" w:cs="Times New Roman"/>
          <w:sz w:val="28"/>
          <w:szCs w:val="28"/>
          <w:lang w:eastAsia="en-US"/>
        </w:rPr>
      </w:pPr>
      <w:r w:rsidRPr="00EF63E6">
        <w:rPr>
          <w:rFonts w:ascii="Times New Roman" w:hAnsi="Times New Roman" w:cs="Times New Roman"/>
          <w:sz w:val="28"/>
          <w:szCs w:val="28"/>
        </w:rPr>
        <w:t xml:space="preserve">    - Федеральный закон от 02.05.2006 № 59-ФЗ «О порядке рассмотрения обращений граждан РФ»; </w:t>
      </w:r>
    </w:p>
    <w:p w:rsidR="001C6BA6" w:rsidRPr="00EF63E6" w:rsidRDefault="001C6BA6" w:rsidP="001C6BA6">
      <w:pPr>
        <w:autoSpaceDE w:val="0"/>
        <w:autoSpaceDN w:val="0"/>
        <w:adjustRightInd w:val="0"/>
        <w:ind w:left="709"/>
        <w:jc w:val="both"/>
        <w:rPr>
          <w:rFonts w:ascii="Times New Roman" w:eastAsia="Calibri" w:hAnsi="Times New Roman" w:cs="Times New Roman"/>
          <w:sz w:val="28"/>
          <w:szCs w:val="28"/>
          <w:lang w:eastAsia="en-US"/>
        </w:rPr>
      </w:pPr>
      <w:r w:rsidRPr="00EF63E6">
        <w:rPr>
          <w:rFonts w:ascii="Times New Roman" w:hAnsi="Times New Roman" w:cs="Times New Roman"/>
          <w:sz w:val="28"/>
          <w:szCs w:val="28"/>
        </w:rPr>
        <w:t xml:space="preserve">    - Федеральный закон от 27.07.2006 №152-ФЗ «О персональных данных»;</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lang w:eastAsia="en-US"/>
        </w:rPr>
      </w:pPr>
      <w:r w:rsidRPr="00EF63E6">
        <w:rPr>
          <w:rFonts w:ascii="Times New Roman" w:eastAsia="Calibri" w:hAnsi="Times New Roman" w:cs="Times New Roman"/>
          <w:sz w:val="28"/>
          <w:szCs w:val="28"/>
          <w:lang w:eastAsia="en-US"/>
        </w:rPr>
        <w:t xml:space="preserve">     - </w:t>
      </w:r>
      <w:r w:rsidRPr="00EF63E6">
        <w:rPr>
          <w:rFonts w:ascii="Times New Roman" w:hAnsi="Times New Roman" w:cs="Times New Roman"/>
          <w:sz w:val="28"/>
          <w:szCs w:val="28"/>
          <w:lang w:eastAsia="en-US"/>
        </w:rPr>
        <w:t xml:space="preserve">Федеральным </w:t>
      </w:r>
      <w:hyperlink r:id="rId13" w:history="1">
        <w:r w:rsidRPr="00EF63E6">
          <w:rPr>
            <w:rStyle w:val="a4"/>
            <w:rFonts w:ascii="Times New Roman" w:hAnsi="Times New Roman" w:cs="Times New Roman"/>
            <w:sz w:val="28"/>
            <w:szCs w:val="28"/>
            <w:lang w:eastAsia="en-US"/>
          </w:rPr>
          <w:t>законом</w:t>
        </w:r>
      </w:hyperlink>
      <w:r w:rsidRPr="00EF63E6">
        <w:rPr>
          <w:rFonts w:ascii="Times New Roman" w:hAnsi="Times New Roman" w:cs="Times New Roman"/>
          <w:sz w:val="28"/>
          <w:szCs w:val="28"/>
          <w:lang w:eastAsia="en-US"/>
        </w:rPr>
        <w:t xml:space="preserve"> от 06.04.2011  № 63-ФЗ "Об электронной подписи" (далее - Федеральный закон № 63-ФЗ);</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lang w:eastAsia="en-US"/>
        </w:rPr>
      </w:pPr>
      <w:r w:rsidRPr="00EF63E6">
        <w:rPr>
          <w:rFonts w:ascii="Times New Roman" w:hAnsi="Times New Roman" w:cs="Times New Roman"/>
          <w:sz w:val="28"/>
          <w:szCs w:val="28"/>
          <w:lang w:eastAsia="en-US"/>
        </w:rPr>
        <w:t xml:space="preserve">     - Постановление Правительства РФ от 25.08.2012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w:t>
      </w:r>
      <w:r w:rsidRPr="00EF63E6">
        <w:rPr>
          <w:rFonts w:ascii="Times New Roman" w:hAnsi="Times New Roman" w:cs="Times New Roman"/>
          <w:sz w:val="28"/>
          <w:szCs w:val="28"/>
        </w:rPr>
        <w:t>муниципальн</w:t>
      </w:r>
      <w:r w:rsidRPr="00EF63E6">
        <w:rPr>
          <w:rFonts w:ascii="Times New Roman" w:hAnsi="Times New Roman" w:cs="Times New Roman"/>
          <w:sz w:val="28"/>
          <w:szCs w:val="28"/>
          <w:lang w:eastAsia="en-US"/>
        </w:rPr>
        <w:t>ых услуг».</w:t>
      </w:r>
    </w:p>
    <w:p w:rsidR="001C6BA6" w:rsidRPr="00EF63E6" w:rsidRDefault="001C6BA6" w:rsidP="001C6BA6">
      <w:pPr>
        <w:autoSpaceDE w:val="0"/>
        <w:autoSpaceDN w:val="0"/>
        <w:adjustRightInd w:val="0"/>
        <w:jc w:val="both"/>
        <w:rPr>
          <w:rFonts w:ascii="Times New Roman" w:eastAsia="Calibri" w:hAnsi="Times New Roman" w:cs="Times New Roman"/>
          <w:sz w:val="28"/>
          <w:szCs w:val="28"/>
          <w:lang w:eastAsia="en-US"/>
        </w:rPr>
      </w:pPr>
      <w:r w:rsidRPr="00EF63E6">
        <w:rPr>
          <w:rFonts w:ascii="Times New Roman" w:eastAsia="Calibri" w:hAnsi="Times New Roman" w:cs="Times New Roman"/>
          <w:sz w:val="28"/>
          <w:szCs w:val="28"/>
          <w:lang w:eastAsia="en-US"/>
        </w:rPr>
        <w:t xml:space="preserve">        - </w:t>
      </w:r>
      <w:hyperlink r:id="rId14" w:history="1">
        <w:r w:rsidRPr="00EF63E6">
          <w:rPr>
            <w:rFonts w:ascii="Times New Roman" w:eastAsia="Calibri" w:hAnsi="Times New Roman" w:cs="Times New Roman"/>
            <w:sz w:val="28"/>
            <w:szCs w:val="28"/>
            <w:lang w:eastAsia="en-US"/>
          </w:rPr>
          <w:t>Постановление</w:t>
        </w:r>
      </w:hyperlink>
      <w:r w:rsidRPr="00EF63E6">
        <w:rPr>
          <w:rFonts w:ascii="Times New Roman" w:eastAsia="Calibri" w:hAnsi="Times New Roman" w:cs="Times New Roman"/>
          <w:sz w:val="28"/>
          <w:szCs w:val="28"/>
          <w:lang w:eastAsia="en-US"/>
        </w:rPr>
        <w:t xml:space="preserve">  Правительства Российской Федерации от 24.11.2005 N 698 «О форме разрешения на строительство и форме разрешения на ввод объекта в эксплуатацию»; </w:t>
      </w:r>
    </w:p>
    <w:p w:rsidR="001C6BA6" w:rsidRPr="00EF63E6" w:rsidRDefault="001C6BA6" w:rsidP="001C6BA6">
      <w:pPr>
        <w:autoSpaceDE w:val="0"/>
        <w:autoSpaceDN w:val="0"/>
        <w:adjustRightInd w:val="0"/>
        <w:jc w:val="both"/>
        <w:rPr>
          <w:rFonts w:ascii="Times New Roman" w:eastAsia="Calibri" w:hAnsi="Times New Roman" w:cs="Times New Roman"/>
          <w:sz w:val="28"/>
          <w:szCs w:val="28"/>
          <w:lang w:eastAsia="en-US"/>
        </w:rPr>
      </w:pPr>
      <w:r w:rsidRPr="00EF63E6">
        <w:rPr>
          <w:rFonts w:ascii="Times New Roman" w:eastAsia="Calibri" w:hAnsi="Times New Roman" w:cs="Times New Roman"/>
          <w:sz w:val="28"/>
          <w:szCs w:val="28"/>
          <w:lang w:eastAsia="en-US"/>
        </w:rPr>
        <w:lastRenderedPageBreak/>
        <w:t xml:space="preserve">             - Постановление  Правительства Российской Федерации от 16.09.2012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w:t>
      </w:r>
    </w:p>
    <w:p w:rsidR="001C6BA6" w:rsidRPr="00EF63E6" w:rsidRDefault="001C6BA6" w:rsidP="001C6BA6">
      <w:pPr>
        <w:autoSpaceDE w:val="0"/>
        <w:autoSpaceDN w:val="0"/>
        <w:adjustRightInd w:val="0"/>
        <w:jc w:val="both"/>
        <w:rPr>
          <w:rFonts w:ascii="Times New Roman" w:eastAsia="Calibri" w:hAnsi="Times New Roman" w:cs="Times New Roman"/>
          <w:sz w:val="28"/>
          <w:szCs w:val="28"/>
          <w:lang w:eastAsia="en-US"/>
        </w:rPr>
      </w:pPr>
      <w:r w:rsidRPr="00EF63E6">
        <w:rPr>
          <w:rFonts w:ascii="Times New Roman" w:eastAsia="Calibri" w:hAnsi="Times New Roman" w:cs="Times New Roman"/>
          <w:sz w:val="28"/>
          <w:szCs w:val="28"/>
          <w:lang w:eastAsia="en-US"/>
        </w:rPr>
        <w:t xml:space="preserve">           - Указ Президента Российской Федерации от 7 мая 2012 г. № 601 «Об основных направлениях совершенствования системы государственного управления»;</w:t>
      </w:r>
    </w:p>
    <w:p w:rsidR="001C6BA6" w:rsidRPr="00EF63E6" w:rsidRDefault="001C6BA6" w:rsidP="001C6BA6">
      <w:pPr>
        <w:autoSpaceDE w:val="0"/>
        <w:autoSpaceDN w:val="0"/>
        <w:adjustRightInd w:val="0"/>
        <w:ind w:left="142"/>
        <w:jc w:val="both"/>
        <w:rPr>
          <w:rFonts w:ascii="Times New Roman" w:eastAsia="Calibri" w:hAnsi="Times New Roman" w:cs="Times New Roman"/>
          <w:sz w:val="28"/>
          <w:szCs w:val="28"/>
          <w:lang w:eastAsia="en-US"/>
        </w:rPr>
      </w:pPr>
      <w:r w:rsidRPr="00EF63E6">
        <w:rPr>
          <w:rFonts w:ascii="Times New Roman" w:eastAsia="Calibri" w:hAnsi="Times New Roman" w:cs="Times New Roman"/>
          <w:sz w:val="28"/>
          <w:szCs w:val="28"/>
          <w:lang w:eastAsia="en-US"/>
        </w:rPr>
        <w:t xml:space="preserve">          - </w:t>
      </w:r>
      <w:hyperlink r:id="rId15" w:history="1">
        <w:r w:rsidRPr="00EF63E6">
          <w:rPr>
            <w:rFonts w:ascii="Times New Roman" w:eastAsia="Calibri" w:hAnsi="Times New Roman" w:cs="Times New Roman"/>
            <w:sz w:val="28"/>
            <w:szCs w:val="28"/>
            <w:lang w:eastAsia="en-US"/>
          </w:rPr>
          <w:t>Приказ</w:t>
        </w:r>
      </w:hyperlink>
      <w:r w:rsidRPr="00EF63E6">
        <w:rPr>
          <w:rFonts w:ascii="Times New Roman" w:eastAsia="Calibri" w:hAnsi="Times New Roman" w:cs="Times New Roman"/>
          <w:sz w:val="28"/>
          <w:szCs w:val="28"/>
          <w:lang w:eastAsia="en-US"/>
        </w:rPr>
        <w:t xml:space="preserve">  Министерства регионального развития Российской Федерации от 19.10.2006 N 120 «Об утверждении Инструкции о порядке заполнения формы разрешения на строительство»;</w:t>
      </w:r>
    </w:p>
    <w:p w:rsidR="001C6BA6" w:rsidRPr="00EF63E6" w:rsidRDefault="001C6BA6" w:rsidP="001C6BA6">
      <w:pPr>
        <w:autoSpaceDE w:val="0"/>
        <w:autoSpaceDN w:val="0"/>
        <w:adjustRightInd w:val="0"/>
        <w:ind w:left="142"/>
        <w:jc w:val="both"/>
        <w:rPr>
          <w:rFonts w:ascii="Times New Roman" w:eastAsia="Calibri" w:hAnsi="Times New Roman" w:cs="Times New Roman"/>
          <w:sz w:val="28"/>
          <w:szCs w:val="28"/>
          <w:lang w:eastAsia="en-US"/>
        </w:rPr>
      </w:pPr>
      <w:r w:rsidRPr="00EF63E6">
        <w:rPr>
          <w:rFonts w:ascii="Times New Roman" w:hAnsi="Times New Roman" w:cs="Times New Roman"/>
          <w:sz w:val="28"/>
          <w:szCs w:val="28"/>
        </w:rPr>
        <w:t>- постановле</w:t>
      </w:r>
      <w:r w:rsidR="00A04AD7">
        <w:rPr>
          <w:rFonts w:ascii="Times New Roman" w:hAnsi="Times New Roman" w:cs="Times New Roman"/>
          <w:sz w:val="28"/>
          <w:szCs w:val="28"/>
        </w:rPr>
        <w:t>ние администрации  МО-СП «дунда-Киретское» от  30.12.</w:t>
      </w:r>
      <w:r w:rsidRPr="00EF63E6">
        <w:rPr>
          <w:rFonts w:ascii="Times New Roman" w:hAnsi="Times New Roman" w:cs="Times New Roman"/>
          <w:sz w:val="28"/>
          <w:szCs w:val="28"/>
        </w:rPr>
        <w:t>20</w:t>
      </w:r>
      <w:r w:rsidR="00A04AD7">
        <w:rPr>
          <w:rFonts w:ascii="Times New Roman" w:hAnsi="Times New Roman" w:cs="Times New Roman"/>
          <w:sz w:val="28"/>
          <w:szCs w:val="28"/>
        </w:rPr>
        <w:t>17</w:t>
      </w:r>
      <w:r w:rsidRPr="00EF63E6">
        <w:rPr>
          <w:rFonts w:ascii="Times New Roman" w:hAnsi="Times New Roman" w:cs="Times New Roman"/>
          <w:sz w:val="28"/>
          <w:szCs w:val="28"/>
        </w:rPr>
        <w:t xml:space="preserve"> г</w:t>
      </w:r>
      <w:r w:rsidR="00A04AD7">
        <w:rPr>
          <w:rFonts w:ascii="Times New Roman" w:hAnsi="Times New Roman" w:cs="Times New Roman"/>
          <w:sz w:val="28"/>
          <w:szCs w:val="28"/>
        </w:rPr>
        <w:t>.  № 23</w:t>
      </w:r>
      <w:r w:rsidRPr="00EF63E6">
        <w:rPr>
          <w:rFonts w:ascii="Times New Roman" w:hAnsi="Times New Roman" w:cs="Times New Roman"/>
          <w:sz w:val="28"/>
          <w:szCs w:val="28"/>
        </w:rPr>
        <w:t xml:space="preserve"> "Об утверждении Перечня услуг, которые являются необходимыми и обязательными для предоставления муниципальных у</w:t>
      </w:r>
      <w:r w:rsidR="00A04AD7">
        <w:rPr>
          <w:rFonts w:ascii="Times New Roman" w:hAnsi="Times New Roman" w:cs="Times New Roman"/>
          <w:sz w:val="28"/>
          <w:szCs w:val="28"/>
        </w:rPr>
        <w:t>слуг администрации МО-СП «Дунда-Киретское</w:t>
      </w:r>
      <w:r w:rsidRPr="00EF63E6">
        <w:rPr>
          <w:rFonts w:ascii="Times New Roman" w:hAnsi="Times New Roman" w:cs="Times New Roman"/>
          <w:sz w:val="28"/>
          <w:szCs w:val="28"/>
        </w:rPr>
        <w:t>».</w:t>
      </w:r>
    </w:p>
    <w:p w:rsidR="001C6BA6" w:rsidRPr="00EF63E6" w:rsidRDefault="001C6BA6" w:rsidP="001C6BA6">
      <w:pPr>
        <w:autoSpaceDE w:val="0"/>
        <w:autoSpaceDN w:val="0"/>
        <w:adjustRightInd w:val="0"/>
        <w:jc w:val="both"/>
        <w:rPr>
          <w:rFonts w:ascii="Times New Roman" w:eastAsia="Calibri" w:hAnsi="Times New Roman" w:cs="Times New Roman"/>
          <w:sz w:val="28"/>
          <w:szCs w:val="28"/>
          <w:lang w:eastAsia="en-US"/>
        </w:rPr>
      </w:pPr>
      <w:r w:rsidRPr="00EF63E6">
        <w:rPr>
          <w:rFonts w:ascii="Times New Roman" w:eastAsia="Calibri" w:hAnsi="Times New Roman" w:cs="Times New Roman"/>
          <w:sz w:val="28"/>
          <w:szCs w:val="28"/>
          <w:lang w:eastAsia="en-US"/>
        </w:rPr>
        <w:t xml:space="preserve">            - </w:t>
      </w:r>
      <w:hyperlink r:id="rId16" w:history="1">
        <w:r w:rsidRPr="00EF63E6">
          <w:rPr>
            <w:rFonts w:ascii="Times New Roman" w:eastAsia="Calibri" w:hAnsi="Times New Roman" w:cs="Times New Roman"/>
            <w:sz w:val="28"/>
            <w:szCs w:val="28"/>
            <w:lang w:eastAsia="en-US"/>
          </w:rPr>
          <w:t>Устав</w:t>
        </w:r>
      </w:hyperlink>
      <w:r w:rsidRPr="00EF63E6">
        <w:rPr>
          <w:rFonts w:ascii="Times New Roman" w:eastAsia="Calibri" w:hAnsi="Times New Roman" w:cs="Times New Roman"/>
          <w:sz w:val="28"/>
          <w:szCs w:val="28"/>
          <w:lang w:eastAsia="en-US"/>
        </w:rPr>
        <w:t xml:space="preserve"> МО-СП «</w:t>
      </w:r>
      <w:r w:rsidR="00A04AD7">
        <w:rPr>
          <w:rFonts w:ascii="Times New Roman" w:eastAsia="Calibri" w:hAnsi="Times New Roman" w:cs="Times New Roman"/>
          <w:sz w:val="28"/>
          <w:szCs w:val="28"/>
          <w:lang w:eastAsia="en-US"/>
        </w:rPr>
        <w:t>Дунда-Киретское</w:t>
      </w:r>
      <w:r w:rsidRPr="00EF63E6">
        <w:rPr>
          <w:rFonts w:ascii="Times New Roman" w:eastAsia="Calibri" w:hAnsi="Times New Roman" w:cs="Times New Roman"/>
          <w:sz w:val="28"/>
          <w:szCs w:val="28"/>
          <w:lang w:eastAsia="en-US"/>
        </w:rPr>
        <w:t xml:space="preserve">» </w:t>
      </w:r>
      <w:r w:rsidRPr="00EF63E6">
        <w:rPr>
          <w:rFonts w:ascii="Times New Roman" w:hAnsi="Times New Roman" w:cs="Times New Roman"/>
          <w:spacing w:val="6"/>
          <w:sz w:val="28"/>
          <w:szCs w:val="28"/>
        </w:rPr>
        <w:t>Бичурского района Республики Бурятия</w:t>
      </w:r>
    </w:p>
    <w:p w:rsidR="001C6BA6" w:rsidRPr="00EF63E6" w:rsidRDefault="001C6BA6" w:rsidP="001C6BA6">
      <w:pPr>
        <w:jc w:val="both"/>
        <w:rPr>
          <w:rFonts w:ascii="Times New Roman" w:eastAsia="Calibri" w:hAnsi="Times New Roman" w:cs="Times New Roman"/>
          <w:sz w:val="28"/>
          <w:szCs w:val="28"/>
        </w:rPr>
      </w:pPr>
      <w:r w:rsidRPr="00EF63E6">
        <w:rPr>
          <w:rFonts w:ascii="Times New Roman" w:eastAsia="Calibri" w:hAnsi="Times New Roman" w:cs="Times New Roman"/>
          <w:b/>
          <w:sz w:val="28"/>
          <w:szCs w:val="28"/>
        </w:rPr>
        <w:t xml:space="preserve">       </w:t>
      </w:r>
      <w:r w:rsidRPr="00EF63E6">
        <w:rPr>
          <w:rFonts w:ascii="Times New Roman" w:eastAsia="Calibri" w:hAnsi="Times New Roman" w:cs="Times New Roman"/>
          <w:sz w:val="28"/>
          <w:szCs w:val="28"/>
        </w:rPr>
        <w:t>2.10.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и подлежащих представлению заявителем, способы их получения заявителем, в том числе в электронной форме.</w:t>
      </w:r>
    </w:p>
    <w:p w:rsidR="001C6BA6" w:rsidRPr="00EF63E6" w:rsidRDefault="001C6BA6" w:rsidP="001C6BA6">
      <w:pPr>
        <w:pStyle w:val="af6"/>
        <w:tabs>
          <w:tab w:val="left" w:pos="1134"/>
        </w:tabs>
        <w:spacing w:after="0" w:line="240" w:lineRule="auto"/>
        <w:ind w:left="709"/>
        <w:jc w:val="both"/>
        <w:rPr>
          <w:rFonts w:ascii="Times New Roman" w:hAnsi="Times New Roman"/>
          <w:sz w:val="28"/>
          <w:szCs w:val="28"/>
          <w:shd w:val="clear" w:color="auto" w:fill="FFFFFF"/>
        </w:rPr>
      </w:pPr>
      <w:r w:rsidRPr="00EF63E6">
        <w:rPr>
          <w:rFonts w:ascii="Times New Roman" w:hAnsi="Times New Roman"/>
          <w:sz w:val="28"/>
          <w:szCs w:val="28"/>
          <w:shd w:val="clear" w:color="auto" w:fill="FFFFFF"/>
        </w:rPr>
        <w:t>Для получения муниципальной услуги заявитель направляет (представляет) в администрацию следующие документы:</w:t>
      </w:r>
    </w:p>
    <w:p w:rsidR="001C6BA6" w:rsidRPr="00EF63E6" w:rsidRDefault="001C6BA6" w:rsidP="001C6BA6">
      <w:pPr>
        <w:pStyle w:val="af6"/>
        <w:numPr>
          <w:ilvl w:val="0"/>
          <w:numId w:val="18"/>
        </w:numPr>
        <w:tabs>
          <w:tab w:val="left" w:pos="1134"/>
        </w:tabs>
        <w:spacing w:after="0" w:line="240" w:lineRule="auto"/>
        <w:ind w:left="0" w:firstLine="709"/>
        <w:jc w:val="both"/>
        <w:rPr>
          <w:rFonts w:ascii="Times New Roman" w:hAnsi="Times New Roman"/>
          <w:sz w:val="28"/>
          <w:szCs w:val="28"/>
          <w:shd w:val="clear" w:color="auto" w:fill="FFFFFF"/>
        </w:rPr>
      </w:pPr>
      <w:r w:rsidRPr="00EF63E6">
        <w:rPr>
          <w:rFonts w:ascii="Times New Roman" w:hAnsi="Times New Roman"/>
          <w:sz w:val="28"/>
          <w:szCs w:val="28"/>
          <w:shd w:val="clear" w:color="auto" w:fill="FFFFFF"/>
        </w:rPr>
        <w:t>заявление о получении муниципальной услуги (Приложение № 1);</w:t>
      </w:r>
    </w:p>
    <w:p w:rsidR="001C6BA6" w:rsidRPr="00EF63E6" w:rsidRDefault="001C6BA6" w:rsidP="001C6BA6">
      <w:pPr>
        <w:pStyle w:val="af6"/>
        <w:numPr>
          <w:ilvl w:val="0"/>
          <w:numId w:val="18"/>
        </w:numPr>
        <w:tabs>
          <w:tab w:val="left" w:pos="851"/>
          <w:tab w:val="left" w:pos="1134"/>
        </w:tabs>
        <w:spacing w:after="0" w:line="240" w:lineRule="auto"/>
        <w:ind w:left="0" w:firstLine="709"/>
        <w:jc w:val="both"/>
        <w:rPr>
          <w:rFonts w:ascii="Times New Roman" w:hAnsi="Times New Roman"/>
          <w:sz w:val="28"/>
          <w:szCs w:val="28"/>
        </w:rPr>
      </w:pPr>
      <w:r w:rsidRPr="00EF63E6">
        <w:rPr>
          <w:rFonts w:ascii="Times New Roman" w:hAnsi="Times New Roman"/>
          <w:sz w:val="28"/>
          <w:szCs w:val="28"/>
        </w:rPr>
        <w:t>документ, удостоверяющий личность;</w:t>
      </w:r>
    </w:p>
    <w:p w:rsidR="001C6BA6" w:rsidRPr="00EF63E6" w:rsidRDefault="001C6BA6" w:rsidP="001C6BA6">
      <w:pPr>
        <w:pStyle w:val="af6"/>
        <w:numPr>
          <w:ilvl w:val="0"/>
          <w:numId w:val="18"/>
        </w:numPr>
        <w:tabs>
          <w:tab w:val="left" w:pos="851"/>
          <w:tab w:val="left" w:pos="1134"/>
        </w:tabs>
        <w:spacing w:after="0" w:line="240" w:lineRule="auto"/>
        <w:ind w:left="0" w:firstLine="709"/>
        <w:jc w:val="both"/>
        <w:rPr>
          <w:rFonts w:ascii="Times New Roman" w:hAnsi="Times New Roman"/>
          <w:sz w:val="28"/>
          <w:szCs w:val="28"/>
        </w:rPr>
      </w:pPr>
      <w:r w:rsidRPr="00EF63E6">
        <w:rPr>
          <w:rFonts w:ascii="Times New Roman" w:hAnsi="Times New Roman"/>
          <w:sz w:val="28"/>
          <w:szCs w:val="28"/>
        </w:rPr>
        <w:t>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1C6BA6" w:rsidRPr="00EF63E6" w:rsidRDefault="001C6BA6" w:rsidP="001C6BA6">
      <w:pPr>
        <w:pStyle w:val="af6"/>
        <w:numPr>
          <w:ilvl w:val="0"/>
          <w:numId w:val="18"/>
        </w:numPr>
        <w:tabs>
          <w:tab w:val="left" w:pos="851"/>
          <w:tab w:val="left" w:pos="1134"/>
        </w:tabs>
        <w:spacing w:after="0" w:line="240" w:lineRule="auto"/>
        <w:ind w:left="0" w:firstLine="709"/>
        <w:jc w:val="both"/>
        <w:rPr>
          <w:rFonts w:ascii="Times New Roman" w:hAnsi="Times New Roman"/>
          <w:sz w:val="28"/>
          <w:szCs w:val="28"/>
        </w:rPr>
      </w:pPr>
      <w:r w:rsidRPr="00EF63E6">
        <w:rPr>
          <w:rFonts w:ascii="Times New Roman" w:hAnsi="Times New Roman"/>
          <w:sz w:val="28"/>
          <w:szCs w:val="28"/>
        </w:rPr>
        <w:t>поэтажный план дома, в котором находится переводимое помещение;</w:t>
      </w:r>
    </w:p>
    <w:p w:rsidR="001C6BA6" w:rsidRPr="00EF63E6" w:rsidRDefault="001C6BA6" w:rsidP="001C6BA6">
      <w:pPr>
        <w:pStyle w:val="af6"/>
        <w:numPr>
          <w:ilvl w:val="0"/>
          <w:numId w:val="18"/>
        </w:numPr>
        <w:tabs>
          <w:tab w:val="left" w:pos="851"/>
          <w:tab w:val="left" w:pos="1134"/>
        </w:tabs>
        <w:spacing w:after="0" w:line="240" w:lineRule="auto"/>
        <w:ind w:left="0" w:firstLine="709"/>
        <w:jc w:val="both"/>
        <w:rPr>
          <w:rFonts w:ascii="Times New Roman" w:hAnsi="Times New Roman"/>
          <w:sz w:val="28"/>
          <w:szCs w:val="28"/>
        </w:rPr>
      </w:pPr>
      <w:r w:rsidRPr="00EF63E6">
        <w:rPr>
          <w:rFonts w:ascii="Times New Roman" w:hAnsi="Times New Roman"/>
          <w:sz w:val="28"/>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1C6BA6" w:rsidRPr="00EF63E6" w:rsidRDefault="001C6BA6" w:rsidP="001C6BA6">
      <w:pPr>
        <w:widowControl w:val="0"/>
        <w:autoSpaceDE w:val="0"/>
        <w:autoSpaceDN w:val="0"/>
        <w:adjustRightInd w:val="0"/>
        <w:ind w:left="928" w:hanging="361"/>
        <w:jc w:val="both"/>
        <w:rPr>
          <w:rFonts w:ascii="Times New Roman" w:hAnsi="Times New Roman" w:cs="Times New Roman"/>
          <w:sz w:val="28"/>
          <w:szCs w:val="28"/>
        </w:rPr>
      </w:pPr>
      <w:r w:rsidRPr="00EF63E6">
        <w:rPr>
          <w:rFonts w:ascii="Times New Roman" w:hAnsi="Times New Roman" w:cs="Times New Roman"/>
          <w:sz w:val="28"/>
          <w:szCs w:val="28"/>
        </w:rPr>
        <w:t>2.10.1.Предоставление муниципальной услуги возможно с использованием универсальной электронной карты.</w:t>
      </w:r>
    </w:p>
    <w:p w:rsidR="001C6BA6" w:rsidRPr="00EF63E6" w:rsidRDefault="001C6BA6" w:rsidP="001C6BA6">
      <w:pPr>
        <w:tabs>
          <w:tab w:val="left" w:pos="851"/>
          <w:tab w:val="left" w:pos="1134"/>
        </w:tabs>
        <w:spacing w:line="100" w:lineRule="atLeast"/>
        <w:ind w:firstLine="567"/>
        <w:jc w:val="both"/>
        <w:rPr>
          <w:rFonts w:ascii="Times New Roman" w:hAnsi="Times New Roman" w:cs="Times New Roman"/>
          <w:color w:val="000000"/>
          <w:kern w:val="1"/>
          <w:sz w:val="28"/>
          <w:szCs w:val="28"/>
          <w:lang w:eastAsia="hi-IN" w:bidi="hi-IN"/>
        </w:rPr>
      </w:pPr>
      <w:r w:rsidRPr="00EF63E6">
        <w:rPr>
          <w:rFonts w:ascii="Times New Roman" w:hAnsi="Times New Roman" w:cs="Times New Roman"/>
          <w:color w:val="000000"/>
          <w:kern w:val="1"/>
          <w:sz w:val="28"/>
          <w:szCs w:val="28"/>
          <w:lang w:eastAsia="hi-IN" w:bidi="hi-IN"/>
        </w:rPr>
        <w:t xml:space="preserve">2.11.  </w:t>
      </w:r>
      <w:r w:rsidRPr="00EF63E6">
        <w:rPr>
          <w:rFonts w:ascii="Times New Roman" w:hAnsi="Times New Roman" w:cs="Times New Roman"/>
          <w:sz w:val="28"/>
          <w:szCs w:val="28"/>
        </w:rPr>
        <w:t xml:space="preserve">Исчерпывающий перечень документов, необходимых  в соответствии с нормативными правовыми актами  для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w:t>
      </w:r>
      <w:r w:rsidRPr="00EF63E6">
        <w:rPr>
          <w:rFonts w:ascii="Times New Roman" w:hAnsi="Times New Roman" w:cs="Times New Roman"/>
          <w:sz w:val="28"/>
          <w:szCs w:val="28"/>
        </w:rPr>
        <w:lastRenderedPageBreak/>
        <w:t>представить, а также  способы их получения заявителями,  в том числе в электронной форме</w:t>
      </w:r>
      <w:r w:rsidRPr="00EF63E6">
        <w:rPr>
          <w:rFonts w:ascii="Times New Roman" w:eastAsia="Calibri" w:hAnsi="Times New Roman" w:cs="Times New Roman"/>
          <w:sz w:val="28"/>
          <w:szCs w:val="28"/>
        </w:rPr>
        <w:t>:</w:t>
      </w:r>
    </w:p>
    <w:p w:rsidR="001C6BA6" w:rsidRPr="00EF63E6" w:rsidRDefault="001C6BA6" w:rsidP="001C6BA6">
      <w:pPr>
        <w:ind w:firstLine="709"/>
        <w:jc w:val="both"/>
        <w:rPr>
          <w:rFonts w:ascii="Times New Roman" w:hAnsi="Times New Roman" w:cs="Times New Roman"/>
          <w:sz w:val="28"/>
          <w:szCs w:val="28"/>
        </w:rPr>
      </w:pPr>
      <w:r w:rsidRPr="00EF63E6">
        <w:rPr>
          <w:rFonts w:ascii="Times New Roman" w:hAnsi="Times New Roman" w:cs="Times New Roman"/>
          <w:sz w:val="28"/>
          <w:szCs w:val="28"/>
        </w:rPr>
        <w:t xml:space="preserve">- </w:t>
      </w:r>
      <w:r w:rsidRPr="00EF63E6">
        <w:rPr>
          <w:rFonts w:ascii="Times New Roman" w:hAnsi="Times New Roman" w:cs="Times New Roman"/>
          <w:color w:val="000000"/>
          <w:sz w:val="28"/>
          <w:szCs w:val="28"/>
        </w:rPr>
        <w:t xml:space="preserve">правоустанавливающий документ на недвижимое имущество, права на который  зарегистрированы в Едином государственном реестре прав на недвижимое имущество и сделок с ним  из </w:t>
      </w:r>
      <w:r w:rsidRPr="00EF63E6">
        <w:rPr>
          <w:rFonts w:ascii="Times New Roman" w:hAnsi="Times New Roman" w:cs="Times New Roman"/>
          <w:sz w:val="28"/>
          <w:szCs w:val="28"/>
        </w:rPr>
        <w:t>Управления Федеральной службы государственной регистрации кадастра и картографии по Республике Бурятия.</w:t>
      </w:r>
    </w:p>
    <w:p w:rsidR="001C6BA6" w:rsidRPr="00EF63E6" w:rsidRDefault="001C6BA6" w:rsidP="001C6BA6">
      <w:pPr>
        <w:tabs>
          <w:tab w:val="left" w:pos="567"/>
        </w:tabs>
        <w:ind w:firstLine="539"/>
        <w:jc w:val="both"/>
        <w:rPr>
          <w:rFonts w:ascii="Times New Roman" w:hAnsi="Times New Roman" w:cs="Times New Roman"/>
          <w:sz w:val="28"/>
          <w:szCs w:val="28"/>
        </w:rPr>
      </w:pPr>
      <w:r w:rsidRPr="00EF63E6">
        <w:rPr>
          <w:rFonts w:ascii="Times New Roman" w:hAnsi="Times New Roman" w:cs="Times New Roman"/>
          <w:b/>
          <w:sz w:val="28"/>
          <w:szCs w:val="28"/>
        </w:rPr>
        <w:tab/>
      </w:r>
      <w:r w:rsidRPr="00EF63E6">
        <w:rPr>
          <w:rFonts w:ascii="Times New Roman" w:hAnsi="Times New Roman" w:cs="Times New Roman"/>
          <w:sz w:val="28"/>
          <w:szCs w:val="28"/>
        </w:rPr>
        <w:t>В случае  если указанные документы не представлены заявителем лично, то такие документы (сведения, содержащиеся в них) запрашиваются главным специалистом  по межведомственному запросу.</w:t>
      </w:r>
    </w:p>
    <w:p w:rsidR="001C6BA6" w:rsidRPr="00EF63E6" w:rsidRDefault="001C6BA6" w:rsidP="001C6BA6">
      <w:pPr>
        <w:tabs>
          <w:tab w:val="left" w:pos="567"/>
        </w:tabs>
        <w:ind w:firstLine="539"/>
        <w:jc w:val="both"/>
        <w:rPr>
          <w:rFonts w:ascii="Times New Roman" w:hAnsi="Times New Roman" w:cs="Times New Roman"/>
          <w:sz w:val="28"/>
          <w:szCs w:val="28"/>
        </w:rPr>
      </w:pPr>
      <w:r w:rsidRPr="00EF63E6">
        <w:rPr>
          <w:rFonts w:ascii="Times New Roman" w:hAnsi="Times New Roman" w:cs="Times New Roman"/>
          <w:sz w:val="28"/>
          <w:szCs w:val="28"/>
        </w:rPr>
        <w:t>Не предоставление указанных документов заявителем не является основанием для отказа в предоставлении услуги.</w:t>
      </w:r>
    </w:p>
    <w:p w:rsidR="001C6BA6" w:rsidRPr="00EF63E6" w:rsidRDefault="001C6BA6" w:rsidP="001C6BA6">
      <w:pPr>
        <w:widowControl w:val="0"/>
        <w:autoSpaceDE w:val="0"/>
        <w:autoSpaceDN w:val="0"/>
        <w:adjustRightInd w:val="0"/>
        <w:ind w:firstLine="720"/>
        <w:jc w:val="both"/>
        <w:rPr>
          <w:rFonts w:ascii="Times New Roman" w:hAnsi="Times New Roman" w:cs="Times New Roman"/>
          <w:sz w:val="28"/>
          <w:szCs w:val="28"/>
        </w:rPr>
      </w:pPr>
      <w:r w:rsidRPr="00EF63E6">
        <w:rPr>
          <w:rFonts w:ascii="Times New Roman" w:hAnsi="Times New Roman" w:cs="Times New Roman"/>
          <w:b/>
          <w:sz w:val="28"/>
          <w:szCs w:val="28"/>
        </w:rPr>
        <w:t>2.12.</w:t>
      </w:r>
      <w:r w:rsidRPr="00EF63E6">
        <w:rPr>
          <w:rFonts w:ascii="Times New Roman" w:hAnsi="Times New Roman" w:cs="Times New Roman"/>
          <w:sz w:val="28"/>
          <w:szCs w:val="28"/>
        </w:rPr>
        <w:t xml:space="preserve"> </w:t>
      </w:r>
      <w:r w:rsidRPr="00EF63E6">
        <w:rPr>
          <w:rFonts w:ascii="Times New Roman" w:hAnsi="Times New Roman" w:cs="Times New Roman"/>
          <w:b/>
          <w:sz w:val="28"/>
          <w:szCs w:val="28"/>
        </w:rPr>
        <w:t>Способы подачи заявки о предоставлении муниципальной услуги</w:t>
      </w:r>
      <w:r w:rsidRPr="00EF63E6">
        <w:rPr>
          <w:rFonts w:ascii="Times New Roman" w:hAnsi="Times New Roman" w:cs="Times New Roman"/>
          <w:sz w:val="28"/>
          <w:szCs w:val="28"/>
        </w:rPr>
        <w:t xml:space="preserve">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По выбору заявителя заявление и документы, указанные в пункте  2.10. настоящего Административного регламента, представляются в </w:t>
      </w:r>
      <w:r w:rsidR="00A04AD7">
        <w:rPr>
          <w:rFonts w:ascii="Times New Roman" w:hAnsi="Times New Roman" w:cs="Times New Roman"/>
          <w:sz w:val="28"/>
          <w:szCs w:val="28"/>
        </w:rPr>
        <w:t>администрацию</w:t>
      </w:r>
      <w:r w:rsidRPr="00EF63E6">
        <w:rPr>
          <w:rFonts w:ascii="Times New Roman" w:hAnsi="Times New Roman" w:cs="Times New Roman"/>
          <w:sz w:val="28"/>
          <w:szCs w:val="28"/>
        </w:rPr>
        <w:t xml:space="preserve">  посредством:</w:t>
      </w:r>
    </w:p>
    <w:p w:rsidR="001C6BA6" w:rsidRPr="00EF63E6" w:rsidRDefault="001C6BA6" w:rsidP="001C6BA6">
      <w:pPr>
        <w:widowControl w:val="0"/>
        <w:numPr>
          <w:ilvl w:val="0"/>
          <w:numId w:val="15"/>
        </w:numPr>
        <w:autoSpaceDE w:val="0"/>
        <w:autoSpaceDN w:val="0"/>
        <w:adjustRightInd w:val="0"/>
        <w:spacing w:after="0" w:line="240" w:lineRule="auto"/>
        <w:jc w:val="both"/>
        <w:rPr>
          <w:rFonts w:ascii="Times New Roman" w:hAnsi="Times New Roman" w:cs="Times New Roman"/>
          <w:sz w:val="28"/>
          <w:szCs w:val="28"/>
        </w:rPr>
      </w:pPr>
      <w:r w:rsidRPr="00EF63E6">
        <w:rPr>
          <w:rFonts w:ascii="Times New Roman" w:hAnsi="Times New Roman" w:cs="Times New Roman"/>
          <w:sz w:val="28"/>
          <w:szCs w:val="28"/>
        </w:rPr>
        <w:t>личного обращения заявителя, уполномоченного представителя заявителя;</w:t>
      </w:r>
    </w:p>
    <w:p w:rsidR="001C6BA6" w:rsidRPr="00EF63E6" w:rsidRDefault="001C6BA6" w:rsidP="001C6BA6">
      <w:pPr>
        <w:widowControl w:val="0"/>
        <w:numPr>
          <w:ilvl w:val="0"/>
          <w:numId w:val="15"/>
        </w:numPr>
        <w:autoSpaceDE w:val="0"/>
        <w:autoSpaceDN w:val="0"/>
        <w:adjustRightInd w:val="0"/>
        <w:spacing w:after="0" w:line="240" w:lineRule="auto"/>
        <w:jc w:val="both"/>
        <w:rPr>
          <w:rFonts w:ascii="Times New Roman" w:hAnsi="Times New Roman" w:cs="Times New Roman"/>
          <w:sz w:val="28"/>
          <w:szCs w:val="28"/>
        </w:rPr>
      </w:pPr>
      <w:r w:rsidRPr="00EF63E6">
        <w:rPr>
          <w:rFonts w:ascii="Times New Roman" w:hAnsi="Times New Roman" w:cs="Times New Roman"/>
          <w:sz w:val="28"/>
          <w:szCs w:val="28"/>
        </w:rPr>
        <w:t xml:space="preserve">направления по почте; </w:t>
      </w:r>
    </w:p>
    <w:p w:rsidR="001C6BA6" w:rsidRPr="00EF63E6" w:rsidRDefault="001C6BA6" w:rsidP="001C6BA6">
      <w:pPr>
        <w:widowControl w:val="0"/>
        <w:numPr>
          <w:ilvl w:val="0"/>
          <w:numId w:val="15"/>
        </w:numPr>
        <w:autoSpaceDE w:val="0"/>
        <w:autoSpaceDN w:val="0"/>
        <w:adjustRightInd w:val="0"/>
        <w:spacing w:after="0" w:line="240" w:lineRule="auto"/>
        <w:ind w:left="1259" w:hanging="357"/>
        <w:jc w:val="both"/>
        <w:rPr>
          <w:rFonts w:ascii="Times New Roman" w:hAnsi="Times New Roman" w:cs="Times New Roman"/>
          <w:sz w:val="28"/>
          <w:szCs w:val="28"/>
        </w:rPr>
      </w:pPr>
      <w:r w:rsidRPr="00EF63E6">
        <w:rPr>
          <w:rFonts w:ascii="Times New Roman" w:hAnsi="Times New Roman" w:cs="Times New Roman"/>
          <w:sz w:val="28"/>
          <w:szCs w:val="28"/>
        </w:rPr>
        <w:t>с использованием электронных носителей;</w:t>
      </w:r>
    </w:p>
    <w:p w:rsidR="001C6BA6" w:rsidRPr="00EF63E6" w:rsidRDefault="001C6BA6" w:rsidP="001C6BA6">
      <w:pPr>
        <w:widowControl w:val="0"/>
        <w:numPr>
          <w:ilvl w:val="0"/>
          <w:numId w:val="15"/>
        </w:numPr>
        <w:autoSpaceDE w:val="0"/>
        <w:autoSpaceDN w:val="0"/>
        <w:adjustRightInd w:val="0"/>
        <w:spacing w:after="0" w:line="240" w:lineRule="auto"/>
        <w:ind w:left="1259" w:hanging="357"/>
        <w:jc w:val="both"/>
        <w:rPr>
          <w:rFonts w:ascii="Times New Roman" w:hAnsi="Times New Roman" w:cs="Times New Roman"/>
          <w:sz w:val="28"/>
          <w:szCs w:val="28"/>
        </w:rPr>
      </w:pPr>
      <w:r w:rsidRPr="00EF63E6">
        <w:rPr>
          <w:rFonts w:ascii="Times New Roman" w:hAnsi="Times New Roman" w:cs="Times New Roman"/>
          <w:sz w:val="28"/>
          <w:szCs w:val="28"/>
        </w:rPr>
        <w:t xml:space="preserve"> электронной почты в форме электронного документа, подписанного электронной цифровой подписью, путем заполнения в установленном порядке формы заявления о выдачи разрешений на перевод жилых помещений в нежилые помещения и нежилых помещений в жилые помещения».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b/>
          <w:sz w:val="28"/>
          <w:szCs w:val="28"/>
        </w:rPr>
        <w:t xml:space="preserve">   -  </w:t>
      </w:r>
      <w:r w:rsidRPr="00EF63E6">
        <w:rPr>
          <w:rFonts w:ascii="Times New Roman" w:hAnsi="Times New Roman" w:cs="Times New Roman"/>
          <w:sz w:val="28"/>
          <w:szCs w:val="28"/>
        </w:rPr>
        <w:t xml:space="preserve">посредством единого портала  (http:// </w:t>
      </w:r>
      <w:hyperlink r:id="rId17" w:history="1">
        <w:r w:rsidRPr="00EF63E6">
          <w:rPr>
            <w:rFonts w:ascii="Times New Roman" w:hAnsi="Times New Roman" w:cs="Times New Roman"/>
            <w:sz w:val="28"/>
            <w:szCs w:val="28"/>
            <w:u w:val="single"/>
            <w:lang w:val="en-US"/>
          </w:rPr>
          <w:t>www</w:t>
        </w:r>
        <w:r w:rsidRPr="00EF63E6">
          <w:rPr>
            <w:rFonts w:ascii="Times New Roman" w:hAnsi="Times New Roman" w:cs="Times New Roman"/>
            <w:sz w:val="28"/>
            <w:szCs w:val="28"/>
            <w:u w:val="single"/>
          </w:rPr>
          <w:t>.</w:t>
        </w:r>
        <w:r w:rsidRPr="00EF63E6">
          <w:rPr>
            <w:rFonts w:ascii="Times New Roman" w:hAnsi="Times New Roman" w:cs="Times New Roman"/>
            <w:sz w:val="28"/>
            <w:szCs w:val="28"/>
            <w:u w:val="single"/>
            <w:lang w:val="en-US"/>
          </w:rPr>
          <w:t>gosuslugi</w:t>
        </w:r>
        <w:r w:rsidRPr="00EF63E6">
          <w:rPr>
            <w:rFonts w:ascii="Times New Roman" w:hAnsi="Times New Roman" w:cs="Times New Roman"/>
            <w:sz w:val="28"/>
            <w:szCs w:val="28"/>
            <w:u w:val="single"/>
          </w:rPr>
          <w:t>.</w:t>
        </w:r>
        <w:r w:rsidRPr="00EF63E6">
          <w:rPr>
            <w:rFonts w:ascii="Times New Roman" w:hAnsi="Times New Roman" w:cs="Times New Roman"/>
            <w:sz w:val="28"/>
            <w:szCs w:val="28"/>
            <w:u w:val="single"/>
            <w:lang w:val="en-US"/>
          </w:rPr>
          <w:t>ru</w:t>
        </w:r>
      </w:hyperlink>
      <w:r w:rsidRPr="00EF63E6">
        <w:rPr>
          <w:rFonts w:ascii="Times New Roman" w:hAnsi="Times New Roman" w:cs="Times New Roman"/>
          <w:sz w:val="28"/>
          <w:szCs w:val="28"/>
        </w:rPr>
        <w:t>) в форме электронного документа, подписанного электронной цифровой подписью, путем заполнения в установленном порядке формы заявления о предоставлении.</w:t>
      </w:r>
    </w:p>
    <w:p w:rsidR="001C6BA6" w:rsidRPr="00EF63E6" w:rsidRDefault="001C6BA6" w:rsidP="001C6BA6">
      <w:pPr>
        <w:spacing w:line="360" w:lineRule="auto"/>
        <w:ind w:firstLine="540"/>
        <w:rPr>
          <w:rFonts w:ascii="Times New Roman" w:hAnsi="Times New Roman" w:cs="Times New Roman"/>
          <w:b/>
          <w:sz w:val="28"/>
          <w:szCs w:val="28"/>
        </w:rPr>
      </w:pPr>
      <w:r w:rsidRPr="00EF63E6">
        <w:rPr>
          <w:rFonts w:ascii="Times New Roman" w:hAnsi="Times New Roman" w:cs="Times New Roman"/>
          <w:sz w:val="28"/>
          <w:szCs w:val="28"/>
        </w:rPr>
        <w:t>Посредством личного обращения в МФЦ.</w:t>
      </w:r>
    </w:p>
    <w:p w:rsidR="001C6BA6" w:rsidRPr="00EF63E6" w:rsidRDefault="001C6BA6" w:rsidP="001C6BA6">
      <w:pPr>
        <w:widowControl w:val="0"/>
        <w:autoSpaceDE w:val="0"/>
        <w:autoSpaceDN w:val="0"/>
        <w:adjustRightInd w:val="0"/>
        <w:ind w:firstLine="540"/>
        <w:jc w:val="both"/>
        <w:rPr>
          <w:rFonts w:ascii="Times New Roman" w:hAnsi="Times New Roman" w:cs="Times New Roman"/>
          <w:b/>
          <w:sz w:val="28"/>
          <w:szCs w:val="28"/>
        </w:rPr>
      </w:pPr>
      <w:r w:rsidRPr="00EF63E6">
        <w:rPr>
          <w:rFonts w:ascii="Times New Roman" w:hAnsi="Times New Roman" w:cs="Times New Roman"/>
          <w:b/>
          <w:sz w:val="28"/>
          <w:szCs w:val="28"/>
        </w:rPr>
        <w:t xml:space="preserve">   2.13. </w:t>
      </w:r>
      <w:bookmarkStart w:id="0" w:name="_Toc146360739"/>
      <w:r w:rsidRPr="00EF63E6">
        <w:rPr>
          <w:rFonts w:ascii="Times New Roman" w:hAnsi="Times New Roman" w:cs="Times New Roman"/>
          <w:b/>
          <w:sz w:val="28"/>
          <w:szCs w:val="28"/>
        </w:rPr>
        <w:t>Указания на запрет требовать от заявителя</w:t>
      </w:r>
      <w:bookmarkEnd w:id="0"/>
    </w:p>
    <w:p w:rsidR="001C6BA6" w:rsidRPr="00EF63E6" w:rsidRDefault="00A04AD7" w:rsidP="001C6BA6">
      <w:pPr>
        <w:widowControl w:val="0"/>
        <w:autoSpaceDE w:val="0"/>
        <w:autoSpaceDN w:val="0"/>
        <w:adjustRightInd w:val="0"/>
        <w:ind w:firstLine="540"/>
        <w:jc w:val="both"/>
        <w:rPr>
          <w:rFonts w:ascii="Times New Roman" w:hAnsi="Times New Roman" w:cs="Times New Roman"/>
          <w:b/>
          <w:sz w:val="28"/>
          <w:szCs w:val="28"/>
        </w:rPr>
      </w:pPr>
      <w:r>
        <w:rPr>
          <w:rFonts w:ascii="Times New Roman" w:hAnsi="Times New Roman" w:cs="Times New Roman"/>
          <w:sz w:val="28"/>
          <w:szCs w:val="28"/>
        </w:rPr>
        <w:t>Администрация МО-СП "Дунда-Киретское"</w:t>
      </w:r>
      <w:r w:rsidR="001C6BA6" w:rsidRPr="00EF63E6">
        <w:rPr>
          <w:rFonts w:ascii="Times New Roman" w:hAnsi="Times New Roman" w:cs="Times New Roman"/>
          <w:sz w:val="28"/>
          <w:szCs w:val="28"/>
        </w:rPr>
        <w:t>, МФЦ не вправе требовать от заявителя:</w:t>
      </w:r>
    </w:p>
    <w:p w:rsidR="001C6BA6" w:rsidRPr="00EF63E6" w:rsidRDefault="001C6BA6" w:rsidP="001C6BA6">
      <w:pPr>
        <w:widowControl w:val="0"/>
        <w:autoSpaceDE w:val="0"/>
        <w:autoSpaceDN w:val="0"/>
        <w:adjustRightInd w:val="0"/>
        <w:ind w:firstLine="720"/>
        <w:jc w:val="both"/>
        <w:rPr>
          <w:rFonts w:ascii="Times New Roman" w:hAnsi="Times New Roman" w:cs="Times New Roman"/>
          <w:sz w:val="28"/>
          <w:szCs w:val="28"/>
        </w:rPr>
      </w:pPr>
      <w:r w:rsidRPr="00EF63E6">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C6BA6" w:rsidRPr="00EF63E6" w:rsidRDefault="001C6BA6" w:rsidP="001C6BA6">
      <w:pPr>
        <w:pStyle w:val="24"/>
      </w:pPr>
      <w:r w:rsidRPr="00EF63E6">
        <w:t xml:space="preserve">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w:t>
      </w:r>
      <w:r w:rsidRPr="00EF63E6">
        <w:lastRenderedPageBreak/>
        <w:t>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1C6BA6" w:rsidRPr="00EF63E6" w:rsidRDefault="001C6BA6" w:rsidP="001C6BA6">
      <w:pPr>
        <w:widowControl w:val="0"/>
        <w:autoSpaceDE w:val="0"/>
        <w:autoSpaceDN w:val="0"/>
        <w:adjustRightInd w:val="0"/>
        <w:ind w:firstLine="720"/>
        <w:jc w:val="both"/>
        <w:rPr>
          <w:rFonts w:ascii="Times New Roman" w:hAnsi="Times New Roman" w:cs="Times New Roman"/>
          <w:b/>
          <w:color w:val="000000"/>
          <w:sz w:val="28"/>
          <w:szCs w:val="28"/>
        </w:rPr>
      </w:pPr>
      <w:r w:rsidRPr="00EF63E6">
        <w:rPr>
          <w:rFonts w:ascii="Times New Roman" w:hAnsi="Times New Roman" w:cs="Times New Roman"/>
          <w:b/>
          <w:color w:val="000000"/>
          <w:sz w:val="28"/>
          <w:szCs w:val="28"/>
        </w:rPr>
        <w:t>2.14. Исчерпывающий перечень оснований для отказа в приеме документов, необходимых для предоставления муниципальной услуги</w:t>
      </w:r>
    </w:p>
    <w:p w:rsidR="001C6BA6" w:rsidRPr="00EF63E6" w:rsidRDefault="001C6BA6" w:rsidP="001C6BA6">
      <w:pPr>
        <w:widowControl w:val="0"/>
        <w:autoSpaceDE w:val="0"/>
        <w:autoSpaceDN w:val="0"/>
        <w:adjustRightInd w:val="0"/>
        <w:ind w:firstLine="720"/>
        <w:jc w:val="both"/>
        <w:rPr>
          <w:rFonts w:ascii="Times New Roman" w:eastAsia="Calibri" w:hAnsi="Times New Roman" w:cs="Times New Roman"/>
          <w:sz w:val="28"/>
          <w:szCs w:val="28"/>
          <w:lang w:eastAsia="en-US"/>
        </w:rPr>
      </w:pPr>
      <w:r w:rsidRPr="00EF63E6">
        <w:rPr>
          <w:rFonts w:ascii="Times New Roman" w:eastAsia="Calibri" w:hAnsi="Times New Roman" w:cs="Times New Roman"/>
          <w:sz w:val="28"/>
          <w:szCs w:val="28"/>
          <w:lang w:eastAsia="en-US"/>
        </w:rPr>
        <w:t>Основанием для отказа в приеме документов, необходимых для предоставления муниципальной услуги, является:</w:t>
      </w:r>
    </w:p>
    <w:p w:rsidR="001C6BA6" w:rsidRPr="00EF63E6" w:rsidRDefault="001C6BA6" w:rsidP="001C6BA6">
      <w:pPr>
        <w:widowControl w:val="0"/>
        <w:autoSpaceDE w:val="0"/>
        <w:autoSpaceDN w:val="0"/>
        <w:adjustRightInd w:val="0"/>
        <w:ind w:firstLine="720"/>
        <w:jc w:val="both"/>
        <w:rPr>
          <w:rFonts w:ascii="Times New Roman" w:eastAsia="Calibri" w:hAnsi="Times New Roman" w:cs="Times New Roman"/>
          <w:sz w:val="28"/>
          <w:szCs w:val="28"/>
          <w:lang w:eastAsia="en-US"/>
        </w:rPr>
      </w:pPr>
      <w:r w:rsidRPr="00EF63E6">
        <w:rPr>
          <w:rFonts w:ascii="Times New Roman" w:eastAsia="Calibri" w:hAnsi="Times New Roman" w:cs="Times New Roman"/>
          <w:sz w:val="28"/>
          <w:szCs w:val="28"/>
          <w:lang w:eastAsia="en-US"/>
        </w:rPr>
        <w:t>- представление заявителем документов, содержащих противоречивые сведения;</w:t>
      </w:r>
    </w:p>
    <w:p w:rsidR="001C6BA6" w:rsidRPr="00EF63E6" w:rsidRDefault="001C6BA6" w:rsidP="001C6BA6">
      <w:pPr>
        <w:ind w:firstLine="540"/>
        <w:rPr>
          <w:rFonts w:ascii="Times New Roman" w:hAnsi="Times New Roman" w:cs="Times New Roman"/>
          <w:sz w:val="28"/>
          <w:szCs w:val="28"/>
        </w:rPr>
      </w:pPr>
      <w:r w:rsidRPr="00EF63E6">
        <w:rPr>
          <w:rFonts w:ascii="Times New Roman" w:eastAsia="Calibri" w:hAnsi="Times New Roman" w:cs="Times New Roman"/>
          <w:sz w:val="28"/>
          <w:szCs w:val="28"/>
          <w:lang w:eastAsia="en-US"/>
        </w:rPr>
        <w:t>- заявление подано лицом, не уполномоченным совершать такого рода действия.</w:t>
      </w:r>
      <w:r w:rsidRPr="00EF63E6">
        <w:rPr>
          <w:rFonts w:ascii="Times New Roman" w:hAnsi="Times New Roman" w:cs="Times New Roman"/>
          <w:sz w:val="28"/>
          <w:szCs w:val="28"/>
        </w:rPr>
        <w:t xml:space="preserve"> </w:t>
      </w:r>
    </w:p>
    <w:p w:rsidR="001C6BA6" w:rsidRPr="00EF63E6" w:rsidRDefault="001C6BA6" w:rsidP="001C6BA6">
      <w:pPr>
        <w:ind w:firstLine="540"/>
        <w:rPr>
          <w:rFonts w:ascii="Times New Roman" w:hAnsi="Times New Roman" w:cs="Times New Roman"/>
          <w:sz w:val="28"/>
          <w:szCs w:val="28"/>
        </w:rPr>
      </w:pPr>
      <w:r w:rsidRPr="00EF63E6">
        <w:rPr>
          <w:rFonts w:ascii="Times New Roman" w:hAnsi="Times New Roman" w:cs="Times New Roman"/>
          <w:sz w:val="28"/>
          <w:szCs w:val="28"/>
        </w:rPr>
        <w:t>- если в ходе проверки действительности квалифицированной электронной подписи, в соответствии с пунктом 3.3. настоящего Административного регламента, выявлены несоблюдения установленных  условий ее действительности.</w:t>
      </w:r>
    </w:p>
    <w:p w:rsidR="001C6BA6" w:rsidRPr="00EF63E6" w:rsidRDefault="001C6BA6" w:rsidP="001C6BA6">
      <w:pPr>
        <w:widowControl w:val="0"/>
        <w:autoSpaceDE w:val="0"/>
        <w:autoSpaceDN w:val="0"/>
        <w:adjustRightInd w:val="0"/>
        <w:ind w:firstLine="720"/>
        <w:jc w:val="both"/>
        <w:rPr>
          <w:rFonts w:ascii="Times New Roman" w:hAnsi="Times New Roman" w:cs="Times New Roman"/>
          <w:b/>
          <w:color w:val="000000"/>
          <w:sz w:val="28"/>
          <w:szCs w:val="28"/>
        </w:rPr>
      </w:pPr>
      <w:r w:rsidRPr="00EF63E6">
        <w:rPr>
          <w:rFonts w:ascii="Times New Roman" w:hAnsi="Times New Roman" w:cs="Times New Roman"/>
          <w:b/>
          <w:color w:val="000000"/>
          <w:sz w:val="28"/>
          <w:szCs w:val="28"/>
        </w:rPr>
        <w:t>2.15. Исчерпывающий перечень оснований для приостановления или отказа в предоставлении муниципальной услуги.</w:t>
      </w:r>
    </w:p>
    <w:p w:rsidR="001C6BA6" w:rsidRPr="00EF63E6" w:rsidRDefault="001C6BA6" w:rsidP="001C6BA6">
      <w:pPr>
        <w:widowControl w:val="0"/>
        <w:autoSpaceDE w:val="0"/>
        <w:autoSpaceDN w:val="0"/>
        <w:adjustRightInd w:val="0"/>
        <w:ind w:firstLine="720"/>
        <w:jc w:val="both"/>
        <w:rPr>
          <w:rFonts w:ascii="Times New Roman" w:hAnsi="Times New Roman" w:cs="Times New Roman"/>
          <w:b/>
          <w:color w:val="000000"/>
          <w:sz w:val="28"/>
          <w:szCs w:val="28"/>
        </w:rPr>
      </w:pPr>
      <w:r w:rsidRPr="00EF63E6">
        <w:rPr>
          <w:rFonts w:ascii="Times New Roman" w:hAnsi="Times New Roman" w:cs="Times New Roman"/>
          <w:sz w:val="28"/>
          <w:szCs w:val="28"/>
        </w:rPr>
        <w:t xml:space="preserve">Основаниями для отказа в приеме документов, необходимых для предоставления муниципальной услуги </w:t>
      </w:r>
      <w:r w:rsidRPr="00EF63E6">
        <w:rPr>
          <w:rFonts w:ascii="Times New Roman" w:hAnsi="Times New Roman" w:cs="Times New Roman"/>
          <w:bCs/>
          <w:sz w:val="28"/>
          <w:szCs w:val="28"/>
        </w:rPr>
        <w:t>«</w:t>
      </w:r>
      <w:r w:rsidRPr="00EF63E6">
        <w:rPr>
          <w:rFonts w:ascii="Times New Roman" w:hAnsi="Times New Roman" w:cs="Times New Roman"/>
          <w:color w:val="000000"/>
          <w:sz w:val="28"/>
          <w:szCs w:val="28"/>
        </w:rPr>
        <w:t>Перевод жилых помещений в нежилые помещения и нежилых помещений в жилые помещения</w:t>
      </w:r>
      <w:r w:rsidRPr="00EF63E6">
        <w:rPr>
          <w:rFonts w:ascii="Times New Roman" w:hAnsi="Times New Roman" w:cs="Times New Roman"/>
          <w:bCs/>
          <w:sz w:val="28"/>
          <w:szCs w:val="28"/>
        </w:rPr>
        <w:t>» являются:</w:t>
      </w:r>
    </w:p>
    <w:p w:rsidR="001C6BA6" w:rsidRPr="00EF63E6" w:rsidRDefault="001C6BA6" w:rsidP="001C6BA6">
      <w:pPr>
        <w:widowControl w:val="0"/>
        <w:numPr>
          <w:ilvl w:val="0"/>
          <w:numId w:val="6"/>
        </w:numPr>
        <w:tabs>
          <w:tab w:val="left" w:pos="1134"/>
        </w:tabs>
        <w:autoSpaceDE w:val="0"/>
        <w:autoSpaceDN w:val="0"/>
        <w:adjustRightInd w:val="0"/>
        <w:spacing w:line="240" w:lineRule="auto"/>
        <w:ind w:left="0" w:firstLine="709"/>
        <w:contextualSpacing/>
        <w:jc w:val="both"/>
        <w:rPr>
          <w:rFonts w:ascii="Times New Roman" w:eastAsia="Calibri" w:hAnsi="Times New Roman" w:cs="Times New Roman"/>
          <w:sz w:val="28"/>
          <w:szCs w:val="28"/>
          <w:lang w:eastAsia="en-US"/>
        </w:rPr>
      </w:pPr>
      <w:r w:rsidRPr="00EF63E6">
        <w:rPr>
          <w:rFonts w:ascii="Times New Roman" w:hAnsi="Times New Roman" w:cs="Times New Roman"/>
          <w:color w:val="000000"/>
          <w:sz w:val="28"/>
          <w:szCs w:val="28"/>
        </w:rPr>
        <w:t xml:space="preserve">отсутствие документов, предусмотренных п.2.10 настоящего </w:t>
      </w:r>
      <w:r w:rsidRPr="00EF63E6">
        <w:rPr>
          <w:rFonts w:ascii="Times New Roman" w:hAnsi="Times New Roman" w:cs="Times New Roman"/>
          <w:sz w:val="28"/>
          <w:szCs w:val="28"/>
        </w:rPr>
        <w:t>Административного регламента,</w:t>
      </w:r>
      <w:r w:rsidRPr="00EF63E6">
        <w:rPr>
          <w:rFonts w:ascii="Times New Roman" w:hAnsi="Times New Roman" w:cs="Times New Roman"/>
          <w:color w:val="000000"/>
          <w:sz w:val="28"/>
          <w:szCs w:val="28"/>
        </w:rPr>
        <w:t xml:space="preserve"> или представление документов не в полном объеме;</w:t>
      </w:r>
    </w:p>
    <w:p w:rsidR="001C6BA6" w:rsidRPr="00EF63E6" w:rsidRDefault="001C6BA6" w:rsidP="001C6BA6">
      <w:pPr>
        <w:widowControl w:val="0"/>
        <w:numPr>
          <w:ilvl w:val="0"/>
          <w:numId w:val="6"/>
        </w:numPr>
        <w:tabs>
          <w:tab w:val="left" w:pos="1134"/>
        </w:tabs>
        <w:autoSpaceDE w:val="0"/>
        <w:autoSpaceDN w:val="0"/>
        <w:adjustRightInd w:val="0"/>
        <w:spacing w:line="240" w:lineRule="auto"/>
        <w:ind w:left="0" w:firstLine="709"/>
        <w:contextualSpacing/>
        <w:jc w:val="both"/>
        <w:rPr>
          <w:rFonts w:ascii="Times New Roman" w:eastAsia="Calibri" w:hAnsi="Times New Roman" w:cs="Times New Roman"/>
          <w:sz w:val="28"/>
          <w:szCs w:val="28"/>
          <w:lang w:eastAsia="en-US"/>
        </w:rPr>
      </w:pPr>
      <w:r w:rsidRPr="00EF63E6">
        <w:rPr>
          <w:rFonts w:ascii="Times New Roman" w:hAnsi="Times New Roman" w:cs="Times New Roman"/>
          <w:color w:val="000000"/>
          <w:sz w:val="28"/>
          <w:szCs w:val="28"/>
        </w:rPr>
        <w:t>представление заявителем документов, содержащих ошибки;</w:t>
      </w:r>
    </w:p>
    <w:p w:rsidR="001C6BA6" w:rsidRPr="00EF63E6" w:rsidRDefault="001C6BA6" w:rsidP="001C6BA6">
      <w:pPr>
        <w:widowControl w:val="0"/>
        <w:numPr>
          <w:ilvl w:val="0"/>
          <w:numId w:val="6"/>
        </w:numPr>
        <w:tabs>
          <w:tab w:val="left" w:pos="1134"/>
        </w:tabs>
        <w:autoSpaceDE w:val="0"/>
        <w:autoSpaceDN w:val="0"/>
        <w:adjustRightInd w:val="0"/>
        <w:spacing w:line="240" w:lineRule="auto"/>
        <w:ind w:left="0" w:firstLine="709"/>
        <w:contextualSpacing/>
        <w:jc w:val="both"/>
        <w:rPr>
          <w:rFonts w:ascii="Times New Roman" w:eastAsia="Calibri" w:hAnsi="Times New Roman" w:cs="Times New Roman"/>
          <w:sz w:val="28"/>
          <w:szCs w:val="28"/>
          <w:lang w:eastAsia="en-US"/>
        </w:rPr>
      </w:pPr>
      <w:r w:rsidRPr="00EF63E6">
        <w:rPr>
          <w:rFonts w:ascii="Times New Roman" w:hAnsi="Times New Roman" w:cs="Times New Roman"/>
          <w:color w:val="000000"/>
          <w:sz w:val="28"/>
          <w:szCs w:val="28"/>
        </w:rPr>
        <w:t>заявление подано лицом, не уполномоченным совершать такого рода действия.</w:t>
      </w:r>
    </w:p>
    <w:p w:rsidR="001C6BA6" w:rsidRPr="00EF63E6" w:rsidRDefault="001C6BA6" w:rsidP="001C6BA6">
      <w:pPr>
        <w:tabs>
          <w:tab w:val="left" w:pos="993"/>
        </w:tabs>
        <w:ind w:left="360"/>
        <w:contextualSpacing/>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 xml:space="preserve">    4)обращение с заявлением лица, не относящегося к категории заявителей; </w:t>
      </w:r>
    </w:p>
    <w:p w:rsidR="001C6BA6" w:rsidRPr="00EF63E6" w:rsidRDefault="001C6BA6" w:rsidP="001C6BA6">
      <w:pPr>
        <w:widowControl w:val="0"/>
        <w:autoSpaceDE w:val="0"/>
        <w:autoSpaceDN w:val="0"/>
        <w:adjustRightInd w:val="0"/>
        <w:ind w:firstLine="720"/>
        <w:jc w:val="both"/>
        <w:rPr>
          <w:rFonts w:ascii="Times New Roman" w:eastAsia="Calibri" w:hAnsi="Times New Roman" w:cs="Times New Roman"/>
          <w:sz w:val="28"/>
          <w:szCs w:val="28"/>
          <w:lang w:eastAsia="en-US"/>
        </w:rPr>
      </w:pPr>
      <w:r w:rsidRPr="00EF63E6">
        <w:rPr>
          <w:rFonts w:ascii="Times New Roman" w:eastAsia="Calibri" w:hAnsi="Times New Roman" w:cs="Times New Roman"/>
          <w:sz w:val="28"/>
          <w:szCs w:val="28"/>
          <w:lang w:eastAsia="en-US"/>
        </w:rPr>
        <w:t xml:space="preserve">5)несоответствие представленных документов требованиям градостроительного плана земельного участка либо в случае выдачи разрешения на строительство линейного объекта - требованиям проекта планировки территории и проекта межевания территории, а также красным линиям, а также несоответствие представленных документов требованиям, установленным в разрешении на отклонение от предельных параметров </w:t>
      </w:r>
      <w:r w:rsidRPr="00EF63E6">
        <w:rPr>
          <w:rFonts w:ascii="Times New Roman" w:hAnsi="Times New Roman" w:cs="Times New Roman"/>
          <w:color w:val="000000"/>
          <w:sz w:val="28"/>
          <w:szCs w:val="28"/>
        </w:rPr>
        <w:t>перевод жилых помещений в нежилые помещения и нежилых помещений в жилые помещения</w:t>
      </w:r>
      <w:r w:rsidRPr="00EF63E6">
        <w:rPr>
          <w:rFonts w:ascii="Times New Roman" w:eastAsia="Calibri" w:hAnsi="Times New Roman" w:cs="Times New Roman"/>
          <w:sz w:val="28"/>
          <w:szCs w:val="28"/>
          <w:lang w:eastAsia="en-US"/>
        </w:rPr>
        <w:t>;</w:t>
      </w:r>
    </w:p>
    <w:p w:rsidR="001C6BA6" w:rsidRPr="00EF63E6" w:rsidRDefault="001C6BA6" w:rsidP="001C6BA6">
      <w:pPr>
        <w:widowControl w:val="0"/>
        <w:autoSpaceDE w:val="0"/>
        <w:autoSpaceDN w:val="0"/>
        <w:adjustRightInd w:val="0"/>
        <w:ind w:firstLine="720"/>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6) в обращении заявителя не указаны фамилия, имя и отчество гражданина (название и реквизиты организации), направившего обращение, и почтовый адрес, по которому должен быть направлен ответ.</w:t>
      </w:r>
    </w:p>
    <w:p w:rsidR="001C6BA6" w:rsidRPr="00EF63E6" w:rsidRDefault="001C6BA6" w:rsidP="001C6BA6">
      <w:pPr>
        <w:tabs>
          <w:tab w:val="left" w:pos="851"/>
        </w:tabs>
        <w:autoSpaceDE w:val="0"/>
        <w:autoSpaceDN w:val="0"/>
        <w:adjustRightInd w:val="0"/>
        <w:ind w:firstLine="567"/>
        <w:jc w:val="both"/>
        <w:rPr>
          <w:rFonts w:ascii="Times New Roman" w:eastAsia="Calibri" w:hAnsi="Times New Roman" w:cs="Times New Roman"/>
          <w:sz w:val="28"/>
          <w:szCs w:val="28"/>
          <w:lang w:eastAsia="en-US"/>
        </w:rPr>
      </w:pPr>
    </w:p>
    <w:p w:rsidR="001C6BA6" w:rsidRPr="00EF63E6" w:rsidRDefault="001C6BA6" w:rsidP="001C6BA6">
      <w:pPr>
        <w:widowControl w:val="0"/>
        <w:tabs>
          <w:tab w:val="left" w:pos="0"/>
          <w:tab w:val="left" w:pos="7655"/>
        </w:tabs>
        <w:autoSpaceDE w:val="0"/>
        <w:autoSpaceDN w:val="0"/>
        <w:adjustRightInd w:val="0"/>
        <w:ind w:firstLine="539"/>
        <w:jc w:val="both"/>
        <w:rPr>
          <w:rFonts w:ascii="Times New Roman" w:hAnsi="Times New Roman" w:cs="Times New Roman"/>
          <w:sz w:val="28"/>
          <w:szCs w:val="28"/>
        </w:rPr>
      </w:pPr>
      <w:r w:rsidRPr="00EF63E6">
        <w:rPr>
          <w:rFonts w:ascii="Times New Roman" w:hAnsi="Times New Roman" w:cs="Times New Roman"/>
          <w:b/>
          <w:sz w:val="28"/>
          <w:szCs w:val="28"/>
        </w:rPr>
        <w:t>2.16.</w:t>
      </w:r>
      <w:r w:rsidRPr="00EF63E6">
        <w:rPr>
          <w:rFonts w:ascii="Times New Roman" w:hAnsi="Times New Roman" w:cs="Times New Roman"/>
          <w:sz w:val="28"/>
          <w:szCs w:val="28"/>
        </w:rPr>
        <w:t xml:space="preserve"> </w:t>
      </w:r>
      <w:r w:rsidRPr="00EF63E6">
        <w:rPr>
          <w:rFonts w:ascii="Times New Roman" w:hAnsi="Times New Roman" w:cs="Times New Roman"/>
          <w:b/>
          <w:sz w:val="28"/>
          <w:szCs w:val="28"/>
        </w:rPr>
        <w:t>Обязанности должностных лиц и права заявителей:</w:t>
      </w:r>
      <w:r w:rsidRPr="00EF63E6">
        <w:rPr>
          <w:rFonts w:ascii="Times New Roman" w:hAnsi="Times New Roman" w:cs="Times New Roman"/>
          <w:sz w:val="28"/>
          <w:szCs w:val="28"/>
        </w:rPr>
        <w:t xml:space="preserve"> </w:t>
      </w:r>
    </w:p>
    <w:p w:rsidR="001C6BA6" w:rsidRPr="00EF63E6" w:rsidRDefault="001C6BA6" w:rsidP="001C6BA6">
      <w:pPr>
        <w:pStyle w:val="ConsPlusNormal"/>
        <w:widowControl/>
        <w:ind w:firstLine="539"/>
        <w:jc w:val="both"/>
        <w:rPr>
          <w:rFonts w:ascii="Times New Roman" w:hAnsi="Times New Roman" w:cs="Times New Roman"/>
          <w:sz w:val="28"/>
          <w:szCs w:val="28"/>
          <w:u w:val="single"/>
        </w:rPr>
      </w:pPr>
      <w:r w:rsidRPr="00EF63E6">
        <w:rPr>
          <w:rFonts w:ascii="Times New Roman" w:hAnsi="Times New Roman" w:cs="Times New Roman"/>
          <w:b/>
          <w:sz w:val="28"/>
          <w:szCs w:val="28"/>
        </w:rPr>
        <w:lastRenderedPageBreak/>
        <w:t>2.16.1.</w:t>
      </w:r>
      <w:r w:rsidRPr="00EF63E6">
        <w:rPr>
          <w:rFonts w:ascii="Times New Roman" w:hAnsi="Times New Roman" w:cs="Times New Roman"/>
          <w:sz w:val="28"/>
          <w:szCs w:val="28"/>
        </w:rPr>
        <w:t xml:space="preserve"> </w:t>
      </w:r>
      <w:r w:rsidRPr="00A04AD7">
        <w:rPr>
          <w:rFonts w:ascii="Times New Roman" w:hAnsi="Times New Roman" w:cs="Times New Roman"/>
          <w:sz w:val="28"/>
          <w:szCs w:val="28"/>
          <w:u w:val="single"/>
        </w:rPr>
        <w:t xml:space="preserve">Должностные лица </w:t>
      </w:r>
      <w:r w:rsidRPr="00EF63E6">
        <w:rPr>
          <w:rFonts w:ascii="Times New Roman" w:hAnsi="Times New Roman" w:cs="Times New Roman"/>
          <w:sz w:val="28"/>
          <w:szCs w:val="28"/>
          <w:u w:val="single"/>
        </w:rPr>
        <w:t>и МФЦ обязаны:</w:t>
      </w:r>
    </w:p>
    <w:p w:rsidR="001C6BA6" w:rsidRPr="00EF63E6" w:rsidRDefault="001C6BA6" w:rsidP="001C6BA6">
      <w:pPr>
        <w:pStyle w:val="ConsPlusNormal"/>
        <w:ind w:right="-6" w:firstLine="539"/>
        <w:jc w:val="both"/>
        <w:rPr>
          <w:rFonts w:ascii="Times New Roman" w:hAnsi="Times New Roman" w:cs="Times New Roman"/>
          <w:sz w:val="28"/>
          <w:szCs w:val="28"/>
        </w:rPr>
      </w:pPr>
      <w:r w:rsidRPr="00EF63E6">
        <w:rPr>
          <w:rFonts w:ascii="Times New Roman" w:hAnsi="Times New Roman" w:cs="Times New Roman"/>
          <w:sz w:val="28"/>
          <w:szCs w:val="28"/>
        </w:rPr>
        <w:t xml:space="preserve">- своевременно и в полной мере исполнять предоставленные в соответствии с законодательством Российской Федерации полномочия по предоставлению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w:t>
      </w:r>
    </w:p>
    <w:p w:rsidR="001C6BA6" w:rsidRPr="00EF63E6" w:rsidRDefault="001C6BA6" w:rsidP="001C6BA6">
      <w:pPr>
        <w:pStyle w:val="ConsPlusNormal"/>
        <w:ind w:right="-6" w:firstLine="539"/>
        <w:jc w:val="both"/>
        <w:rPr>
          <w:rFonts w:ascii="Times New Roman" w:hAnsi="Times New Roman" w:cs="Times New Roman"/>
          <w:sz w:val="28"/>
          <w:szCs w:val="28"/>
        </w:rPr>
      </w:pPr>
      <w:r w:rsidRPr="00EF63E6">
        <w:rPr>
          <w:rFonts w:ascii="Times New Roman" w:hAnsi="Times New Roman" w:cs="Times New Roman"/>
          <w:sz w:val="28"/>
          <w:szCs w:val="28"/>
        </w:rPr>
        <w:t>- соблюдать законодательство Российской Федерации, права и законные интересы заявителя;</w:t>
      </w:r>
    </w:p>
    <w:p w:rsidR="001C6BA6" w:rsidRPr="00EF63E6" w:rsidRDefault="001C6BA6" w:rsidP="001C6BA6">
      <w:pPr>
        <w:widowControl w:val="0"/>
        <w:autoSpaceDE w:val="0"/>
        <w:autoSpaceDN w:val="0"/>
        <w:adjustRightInd w:val="0"/>
        <w:ind w:right="-6" w:firstLine="539"/>
        <w:jc w:val="both"/>
        <w:rPr>
          <w:rFonts w:ascii="Times New Roman" w:hAnsi="Times New Roman" w:cs="Times New Roman"/>
          <w:sz w:val="28"/>
          <w:szCs w:val="28"/>
        </w:rPr>
      </w:pPr>
      <w:r w:rsidRPr="00EF63E6">
        <w:rPr>
          <w:rFonts w:ascii="Times New Roman" w:hAnsi="Times New Roman" w:cs="Times New Roman"/>
          <w:sz w:val="28"/>
          <w:szCs w:val="28"/>
        </w:rPr>
        <w:t xml:space="preserve">- не требовать представления документов (информации) которые не предусмотрены нормативными правовыми актами Российской Федерации и республиканскими нормативными правовыми актами, регулирующими отношения, возникающими в связи с предоставлением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w:t>
      </w:r>
    </w:p>
    <w:p w:rsidR="001C6BA6" w:rsidRPr="00EF63E6" w:rsidRDefault="001C6BA6" w:rsidP="001C6BA6">
      <w:pPr>
        <w:pStyle w:val="ConsPlusNormal"/>
        <w:ind w:right="-6" w:firstLine="539"/>
        <w:jc w:val="both"/>
        <w:rPr>
          <w:rFonts w:ascii="Times New Roman" w:hAnsi="Times New Roman" w:cs="Times New Roman"/>
          <w:sz w:val="28"/>
          <w:szCs w:val="28"/>
        </w:rPr>
      </w:pPr>
      <w:r w:rsidRPr="00EF63E6">
        <w:rPr>
          <w:rFonts w:ascii="Times New Roman" w:hAnsi="Times New Roman" w:cs="Times New Roman"/>
          <w:sz w:val="28"/>
          <w:szCs w:val="28"/>
        </w:rPr>
        <w:t>- доказывать обоснованность своих действий при их обжаловании заявителем в порядке, установленном законодательством Российской Федерации.</w:t>
      </w:r>
    </w:p>
    <w:p w:rsidR="001C6BA6" w:rsidRPr="00EF63E6" w:rsidRDefault="001C6BA6" w:rsidP="001C6BA6">
      <w:pPr>
        <w:widowControl w:val="0"/>
        <w:tabs>
          <w:tab w:val="left" w:pos="0"/>
          <w:tab w:val="left" w:pos="7655"/>
        </w:tabs>
        <w:autoSpaceDE w:val="0"/>
        <w:autoSpaceDN w:val="0"/>
        <w:adjustRightInd w:val="0"/>
        <w:ind w:firstLine="539"/>
        <w:jc w:val="both"/>
        <w:rPr>
          <w:rFonts w:ascii="Times New Roman" w:hAnsi="Times New Roman" w:cs="Times New Roman"/>
          <w:color w:val="C00000"/>
          <w:sz w:val="28"/>
          <w:szCs w:val="28"/>
          <w:u w:val="single"/>
        </w:rPr>
      </w:pPr>
      <w:r w:rsidRPr="00EF63E6">
        <w:rPr>
          <w:rFonts w:ascii="Times New Roman" w:hAnsi="Times New Roman" w:cs="Times New Roman"/>
          <w:b/>
          <w:sz w:val="28"/>
          <w:szCs w:val="28"/>
        </w:rPr>
        <w:t>2.16.2.</w:t>
      </w:r>
      <w:r w:rsidRPr="00EF63E6">
        <w:rPr>
          <w:rFonts w:ascii="Times New Roman" w:hAnsi="Times New Roman" w:cs="Times New Roman"/>
          <w:color w:val="C00000"/>
          <w:sz w:val="28"/>
          <w:szCs w:val="28"/>
        </w:rPr>
        <w:t xml:space="preserve"> </w:t>
      </w:r>
      <w:r w:rsidRPr="00EF63E6">
        <w:rPr>
          <w:rFonts w:ascii="Times New Roman" w:hAnsi="Times New Roman" w:cs="Times New Roman"/>
          <w:sz w:val="28"/>
          <w:szCs w:val="28"/>
          <w:u w:val="single"/>
        </w:rPr>
        <w:t>Заявитель имеет право:</w:t>
      </w:r>
    </w:p>
    <w:p w:rsidR="001C6BA6" w:rsidRPr="00EF63E6" w:rsidRDefault="001C6BA6" w:rsidP="001C6BA6">
      <w:pPr>
        <w:widowControl w:val="0"/>
        <w:tabs>
          <w:tab w:val="left" w:pos="0"/>
          <w:tab w:val="left" w:pos="7655"/>
        </w:tabs>
        <w:autoSpaceDE w:val="0"/>
        <w:autoSpaceDN w:val="0"/>
        <w:adjustRightInd w:val="0"/>
        <w:ind w:firstLine="539"/>
        <w:jc w:val="both"/>
        <w:rPr>
          <w:rFonts w:ascii="Times New Roman" w:hAnsi="Times New Roman" w:cs="Times New Roman"/>
          <w:sz w:val="28"/>
          <w:szCs w:val="28"/>
        </w:rPr>
      </w:pPr>
      <w:r w:rsidRPr="00EF63E6">
        <w:rPr>
          <w:rFonts w:ascii="Times New Roman" w:hAnsi="Times New Roman" w:cs="Times New Roman"/>
          <w:sz w:val="28"/>
          <w:szCs w:val="28"/>
        </w:rPr>
        <w:t xml:space="preserve">- получать информацию о ходе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на любой стадии;</w:t>
      </w:r>
    </w:p>
    <w:p w:rsidR="001C6BA6" w:rsidRPr="00EF63E6" w:rsidRDefault="001C6BA6" w:rsidP="001C6BA6">
      <w:pPr>
        <w:widowControl w:val="0"/>
        <w:autoSpaceDE w:val="0"/>
        <w:autoSpaceDN w:val="0"/>
        <w:adjustRightInd w:val="0"/>
        <w:ind w:firstLine="539"/>
        <w:jc w:val="both"/>
        <w:rPr>
          <w:rFonts w:ascii="Times New Roman" w:hAnsi="Times New Roman" w:cs="Times New Roman"/>
          <w:sz w:val="28"/>
          <w:szCs w:val="28"/>
        </w:rPr>
      </w:pPr>
      <w:r w:rsidRPr="00EF63E6">
        <w:rPr>
          <w:rFonts w:ascii="Times New Roman" w:hAnsi="Times New Roman" w:cs="Times New Roman"/>
          <w:sz w:val="28"/>
          <w:szCs w:val="28"/>
        </w:rPr>
        <w:t xml:space="preserve">- обращаться в Администрацию с устным запросом о предоставлении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(просьба о личном приеме должностным лицом Администрации) и направлять в Администрацию письменный запрос или запрос в электронной форме о предоставлении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w:t>
      </w:r>
    </w:p>
    <w:p w:rsidR="001C6BA6" w:rsidRPr="00EF63E6" w:rsidRDefault="001C6BA6" w:rsidP="001C6BA6">
      <w:pPr>
        <w:widowControl w:val="0"/>
        <w:autoSpaceDE w:val="0"/>
        <w:autoSpaceDN w:val="0"/>
        <w:adjustRightInd w:val="0"/>
        <w:ind w:firstLine="539"/>
        <w:jc w:val="both"/>
        <w:rPr>
          <w:rFonts w:ascii="Times New Roman" w:hAnsi="Times New Roman" w:cs="Times New Roman"/>
          <w:sz w:val="28"/>
          <w:szCs w:val="28"/>
        </w:rPr>
      </w:pPr>
      <w:r w:rsidRPr="00EF63E6">
        <w:rPr>
          <w:rFonts w:ascii="Times New Roman" w:hAnsi="Times New Roman" w:cs="Times New Roman"/>
          <w:sz w:val="28"/>
          <w:szCs w:val="28"/>
        </w:rPr>
        <w:t xml:space="preserve">- получать полную, актуальную и достоверную информацию о порядке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в том числе в электронной форме через   официальный сайт;</w:t>
      </w:r>
    </w:p>
    <w:p w:rsidR="001C6BA6" w:rsidRPr="00EF63E6" w:rsidRDefault="001C6BA6" w:rsidP="001C6BA6">
      <w:pPr>
        <w:widowControl w:val="0"/>
        <w:autoSpaceDE w:val="0"/>
        <w:autoSpaceDN w:val="0"/>
        <w:adjustRightInd w:val="0"/>
        <w:ind w:firstLine="539"/>
        <w:jc w:val="both"/>
        <w:rPr>
          <w:rFonts w:ascii="Times New Roman" w:hAnsi="Times New Roman" w:cs="Times New Roman"/>
          <w:sz w:val="28"/>
          <w:szCs w:val="28"/>
        </w:rPr>
      </w:pPr>
      <w:r w:rsidRPr="00EF63E6">
        <w:rPr>
          <w:rFonts w:ascii="Times New Roman" w:hAnsi="Times New Roman" w:cs="Times New Roman"/>
          <w:sz w:val="28"/>
          <w:szCs w:val="28"/>
        </w:rPr>
        <w:t xml:space="preserve">-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w:t>
      </w:r>
      <w:r w:rsidRPr="00EF63E6">
        <w:rPr>
          <w:rFonts w:ascii="Times New Roman" w:hAnsi="Times New Roman" w:cs="Times New Roman"/>
          <w:color w:val="000000"/>
          <w:sz w:val="28"/>
          <w:szCs w:val="28"/>
        </w:rPr>
        <w:t>муниципальную</w:t>
      </w:r>
      <w:r w:rsidRPr="00EF63E6">
        <w:rPr>
          <w:rFonts w:ascii="Times New Roman" w:hAnsi="Times New Roman" w:cs="Times New Roman"/>
          <w:sz w:val="28"/>
          <w:szCs w:val="28"/>
        </w:rPr>
        <w:t xml:space="preserve"> или иную охраняемую федеральным законом тайну;</w:t>
      </w:r>
    </w:p>
    <w:p w:rsidR="001C6BA6" w:rsidRPr="00EF63E6" w:rsidRDefault="001C6BA6" w:rsidP="001C6BA6">
      <w:pPr>
        <w:widowControl w:val="0"/>
        <w:autoSpaceDE w:val="0"/>
        <w:autoSpaceDN w:val="0"/>
        <w:adjustRightInd w:val="0"/>
        <w:ind w:firstLine="539"/>
        <w:jc w:val="both"/>
        <w:rPr>
          <w:rFonts w:ascii="Times New Roman" w:hAnsi="Times New Roman" w:cs="Times New Roman"/>
          <w:sz w:val="28"/>
          <w:szCs w:val="28"/>
        </w:rPr>
      </w:pPr>
      <w:r w:rsidRPr="00EF63E6">
        <w:rPr>
          <w:rFonts w:ascii="Times New Roman" w:hAnsi="Times New Roman" w:cs="Times New Roman"/>
          <w:sz w:val="28"/>
          <w:szCs w:val="28"/>
        </w:rPr>
        <w:t xml:space="preserve">- обжаловать действия (бездействие) должностных лиц  администрации, повлекшие за собой нарушение прав заявителей при предоставлении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в административном и (или) судебном порядке в соответствии с законодательством Российской Федерации;</w:t>
      </w:r>
    </w:p>
    <w:p w:rsidR="001C6BA6" w:rsidRPr="00EF63E6" w:rsidRDefault="001C6BA6" w:rsidP="001C6BA6">
      <w:pPr>
        <w:tabs>
          <w:tab w:val="left" w:pos="567"/>
          <w:tab w:val="left" w:pos="709"/>
        </w:tabs>
        <w:ind w:firstLine="539"/>
        <w:jc w:val="both"/>
        <w:rPr>
          <w:rFonts w:ascii="Times New Roman" w:hAnsi="Times New Roman" w:cs="Times New Roman"/>
          <w:sz w:val="28"/>
          <w:szCs w:val="28"/>
        </w:rPr>
      </w:pPr>
      <w:r w:rsidRPr="00EF63E6">
        <w:rPr>
          <w:rFonts w:ascii="Times New Roman" w:hAnsi="Times New Roman" w:cs="Times New Roman"/>
          <w:sz w:val="28"/>
          <w:szCs w:val="28"/>
        </w:rPr>
        <w:t xml:space="preserve">2.17. Перечень услуг, которые являются необходимыми и обязательными для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в том числе сведения о документе (документах), выдаваемом (выдаваемых) организациями, участвующими в предоставлении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w:t>
      </w:r>
    </w:p>
    <w:p w:rsidR="001C6BA6" w:rsidRPr="00EF63E6" w:rsidRDefault="001C6BA6" w:rsidP="001C6BA6">
      <w:pPr>
        <w:widowControl w:val="0"/>
        <w:autoSpaceDE w:val="0"/>
        <w:autoSpaceDN w:val="0"/>
        <w:adjustRightInd w:val="0"/>
        <w:ind w:firstLine="539"/>
        <w:jc w:val="both"/>
        <w:rPr>
          <w:rFonts w:ascii="Times New Roman" w:hAnsi="Times New Roman" w:cs="Times New Roman"/>
          <w:sz w:val="28"/>
          <w:szCs w:val="28"/>
        </w:rPr>
      </w:pPr>
      <w:r w:rsidRPr="00EF63E6">
        <w:rPr>
          <w:rFonts w:ascii="Times New Roman" w:hAnsi="Times New Roman" w:cs="Times New Roman"/>
          <w:sz w:val="28"/>
          <w:szCs w:val="28"/>
        </w:rPr>
        <w:t>Необходимые и обязательные услуги  законодательством Российской Федерации не предусмотрены.</w:t>
      </w:r>
    </w:p>
    <w:p w:rsidR="001C6BA6" w:rsidRPr="00EF63E6" w:rsidRDefault="001C6BA6" w:rsidP="001C6BA6">
      <w:pPr>
        <w:ind w:firstLine="567"/>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2.18. Муниципальная услуга предоставляется на бесплатной основе.</w:t>
      </w:r>
    </w:p>
    <w:p w:rsidR="001C6BA6" w:rsidRPr="00EF63E6" w:rsidRDefault="001C6BA6" w:rsidP="001C6BA6">
      <w:pPr>
        <w:ind w:firstLine="567"/>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lastRenderedPageBreak/>
        <w:t xml:space="preserve">2.19. Максимальный срок ожидания в очереди: </w:t>
      </w:r>
    </w:p>
    <w:p w:rsidR="001C6BA6" w:rsidRPr="00EF63E6" w:rsidRDefault="001C6BA6" w:rsidP="001C6BA6">
      <w:pPr>
        <w:ind w:firstLine="284"/>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при подаче документов на получение муниципальной услуги - 15 минут;</w:t>
      </w:r>
    </w:p>
    <w:p w:rsidR="001C6BA6" w:rsidRPr="00EF63E6" w:rsidRDefault="001C6BA6" w:rsidP="001C6BA6">
      <w:pPr>
        <w:ind w:firstLine="284"/>
        <w:rPr>
          <w:rFonts w:ascii="Times New Roman" w:hAnsi="Times New Roman" w:cs="Times New Roman"/>
          <w:color w:val="000000"/>
          <w:sz w:val="28"/>
          <w:szCs w:val="28"/>
        </w:rPr>
      </w:pPr>
      <w:r w:rsidRPr="00EF63E6">
        <w:rPr>
          <w:rFonts w:ascii="Times New Roman" w:hAnsi="Times New Roman" w:cs="Times New Roman"/>
          <w:color w:val="000000"/>
          <w:sz w:val="28"/>
          <w:szCs w:val="28"/>
        </w:rPr>
        <w:t>при получении результата предоставления муниципальной услуги - 15 минут.</w:t>
      </w:r>
    </w:p>
    <w:p w:rsidR="001C6BA6" w:rsidRPr="00EF63E6" w:rsidRDefault="001C6BA6" w:rsidP="001C6BA6">
      <w:pPr>
        <w:autoSpaceDE w:val="0"/>
        <w:autoSpaceDN w:val="0"/>
        <w:spacing w:after="120"/>
        <w:ind w:left="283" w:firstLine="426"/>
        <w:rPr>
          <w:rFonts w:ascii="Times New Roman" w:hAnsi="Times New Roman" w:cs="Times New Roman"/>
          <w:sz w:val="28"/>
          <w:szCs w:val="28"/>
        </w:rPr>
      </w:pPr>
      <w:r w:rsidRPr="00EF63E6">
        <w:rPr>
          <w:rFonts w:ascii="Times New Roman" w:hAnsi="Times New Roman" w:cs="Times New Roman"/>
          <w:sz w:val="28"/>
          <w:szCs w:val="28"/>
        </w:rPr>
        <w:t>2.20. Срок и порядок регистрации заявления о предоставлении муниципальной услуги, в том числе в электронной форме</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b/>
          <w:sz w:val="28"/>
          <w:szCs w:val="28"/>
        </w:rPr>
        <w:t xml:space="preserve">  </w:t>
      </w:r>
      <w:r w:rsidRPr="00EF63E6">
        <w:rPr>
          <w:rFonts w:ascii="Times New Roman" w:hAnsi="Times New Roman" w:cs="Times New Roman"/>
          <w:sz w:val="28"/>
          <w:szCs w:val="28"/>
        </w:rPr>
        <w:t>2.20.1.  Срок регистрации заявления о предоставлении муниципальной услуги, в том числе в электронной форме:</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Заявление о предоставлении муниципальной услуги регистрируется в </w:t>
      </w:r>
      <w:r w:rsidR="00A04AD7">
        <w:rPr>
          <w:rFonts w:ascii="Times New Roman" w:hAnsi="Times New Roman" w:cs="Times New Roman"/>
          <w:sz w:val="28"/>
          <w:szCs w:val="28"/>
        </w:rPr>
        <w:t xml:space="preserve">администрации </w:t>
      </w:r>
      <w:r w:rsidRPr="00EF63E6">
        <w:rPr>
          <w:rFonts w:ascii="Times New Roman" w:hAnsi="Times New Roman" w:cs="Times New Roman"/>
          <w:sz w:val="28"/>
          <w:szCs w:val="28"/>
        </w:rPr>
        <w:t xml:space="preserve">в день его поступления.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Если заявление о предоставлении муниципальной услуги представлено через официальный сайт Администрации, посредством почтового отправления менее чем за 30 минут до окончания рабочего дня, либо получено в выходной день, оно регистрируется в течение следующего (ближайшего) рабочего дня.</w:t>
      </w:r>
    </w:p>
    <w:p w:rsidR="001C6BA6" w:rsidRPr="00EF63E6" w:rsidRDefault="001C6BA6" w:rsidP="001C6BA6">
      <w:pPr>
        <w:autoSpaceDE w:val="0"/>
        <w:autoSpaceDN w:val="0"/>
        <w:spacing w:after="120"/>
        <w:ind w:left="283" w:firstLine="540"/>
        <w:rPr>
          <w:rFonts w:ascii="Times New Roman" w:hAnsi="Times New Roman" w:cs="Times New Roman"/>
          <w:sz w:val="28"/>
          <w:szCs w:val="28"/>
        </w:rPr>
      </w:pPr>
      <w:r w:rsidRPr="00EF63E6">
        <w:rPr>
          <w:rFonts w:ascii="Times New Roman" w:hAnsi="Times New Roman" w:cs="Times New Roman"/>
          <w:sz w:val="28"/>
          <w:szCs w:val="28"/>
        </w:rPr>
        <w:t xml:space="preserve">Датой приема заявления о предоставлении муниципальной услуги считается дата его официальной регистрации в </w:t>
      </w:r>
      <w:r w:rsidR="00A04AD7">
        <w:rPr>
          <w:rFonts w:ascii="Times New Roman" w:hAnsi="Times New Roman" w:cs="Times New Roman"/>
          <w:sz w:val="28"/>
          <w:szCs w:val="28"/>
        </w:rPr>
        <w:t xml:space="preserve">администрации </w:t>
      </w:r>
      <w:r w:rsidRPr="00EF63E6">
        <w:rPr>
          <w:rFonts w:ascii="Times New Roman" w:hAnsi="Times New Roman" w:cs="Times New Roman"/>
          <w:sz w:val="28"/>
          <w:szCs w:val="28"/>
        </w:rPr>
        <w:t xml:space="preserve">. </w:t>
      </w:r>
    </w:p>
    <w:p w:rsidR="001C6BA6" w:rsidRPr="00EF63E6" w:rsidRDefault="001C6BA6" w:rsidP="001C6BA6">
      <w:pPr>
        <w:widowControl w:val="0"/>
        <w:autoSpaceDE w:val="0"/>
        <w:autoSpaceDN w:val="0"/>
        <w:adjustRightInd w:val="0"/>
        <w:ind w:firstLine="540"/>
        <w:jc w:val="both"/>
        <w:rPr>
          <w:rFonts w:ascii="Times New Roman" w:hAnsi="Times New Roman" w:cs="Times New Roman"/>
          <w:color w:val="800080"/>
          <w:sz w:val="28"/>
          <w:szCs w:val="28"/>
        </w:rPr>
      </w:pPr>
      <w:r w:rsidRPr="00EF63E6">
        <w:rPr>
          <w:rFonts w:ascii="Times New Roman" w:hAnsi="Times New Roman" w:cs="Times New Roman"/>
          <w:sz w:val="28"/>
          <w:szCs w:val="28"/>
        </w:rPr>
        <w:t xml:space="preserve">  2.20.2. Порядок регистрации заявления о предоставлении муниципальной услуги, в том числе в электронной форме</w:t>
      </w:r>
    </w:p>
    <w:p w:rsidR="001C6BA6" w:rsidRPr="00EF63E6" w:rsidRDefault="001C6BA6" w:rsidP="001C6BA6">
      <w:pPr>
        <w:widowControl w:val="0"/>
        <w:tabs>
          <w:tab w:val="left" w:pos="1080"/>
          <w:tab w:val="left" w:pos="1260"/>
        </w:tabs>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Регистрация заявления о предоставлении муниципальной услуги осуществляется путем внесения информации о заявлении (номер заявления, наименование заявителя, дата приема заявления) в журнал регистрации заявлений, ведение которого осуществляется в </w:t>
      </w:r>
      <w:r w:rsidR="00A04AD7" w:rsidRPr="00A04AD7">
        <w:rPr>
          <w:rFonts w:ascii="Times New Roman" w:hAnsi="Times New Roman" w:cs="Times New Roman"/>
          <w:sz w:val="28"/>
          <w:szCs w:val="28"/>
        </w:rPr>
        <w:t>администрации МО-СП "Дунда-Киретское"</w:t>
      </w:r>
      <w:r w:rsidRPr="00A04AD7">
        <w:rPr>
          <w:rFonts w:ascii="Times New Roman" w:hAnsi="Times New Roman" w:cs="Times New Roman"/>
          <w:sz w:val="28"/>
          <w:szCs w:val="28"/>
        </w:rPr>
        <w:t>.</w:t>
      </w:r>
    </w:p>
    <w:p w:rsidR="001C6BA6" w:rsidRPr="00EF63E6" w:rsidRDefault="001C6BA6" w:rsidP="001C6BA6">
      <w:pPr>
        <w:widowControl w:val="0"/>
        <w:tabs>
          <w:tab w:val="num" w:pos="180"/>
          <w:tab w:val="left" w:pos="1080"/>
        </w:tabs>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Регистрационный номер заявления сообщается заявителю при приеме заявления.</w:t>
      </w:r>
    </w:p>
    <w:p w:rsidR="001C6BA6" w:rsidRPr="00EF63E6" w:rsidRDefault="001C6BA6" w:rsidP="001C6BA6">
      <w:pPr>
        <w:widowControl w:val="0"/>
        <w:autoSpaceDE w:val="0"/>
        <w:autoSpaceDN w:val="0"/>
        <w:adjustRightInd w:val="0"/>
        <w:ind w:firstLine="567"/>
        <w:jc w:val="both"/>
        <w:rPr>
          <w:rFonts w:ascii="Times New Roman" w:hAnsi="Times New Roman" w:cs="Times New Roman"/>
          <w:sz w:val="28"/>
          <w:szCs w:val="28"/>
        </w:rPr>
      </w:pPr>
      <w:r w:rsidRPr="00EF63E6">
        <w:rPr>
          <w:rFonts w:ascii="Times New Roman" w:hAnsi="Times New Roman" w:cs="Times New Roman"/>
          <w:sz w:val="28"/>
          <w:szCs w:val="28"/>
        </w:rPr>
        <w:t xml:space="preserve">2.21. </w:t>
      </w:r>
      <w:r w:rsidRPr="00EF63E6">
        <w:rPr>
          <w:rFonts w:ascii="Times New Roman" w:hAnsi="Times New Roman" w:cs="Times New Roman"/>
          <w:snapToGrid w:val="0"/>
          <w:sz w:val="28"/>
          <w:szCs w:val="28"/>
        </w:rPr>
        <w:t xml:space="preserve">Требования к помещениям, в которых предоставляется </w:t>
      </w:r>
      <w:r w:rsidRPr="00EF63E6">
        <w:rPr>
          <w:rFonts w:ascii="Times New Roman" w:hAnsi="Times New Roman" w:cs="Times New Roman"/>
          <w:color w:val="000000"/>
          <w:sz w:val="28"/>
          <w:szCs w:val="28"/>
        </w:rPr>
        <w:t>муниципальная</w:t>
      </w:r>
      <w:r w:rsidRPr="00EF63E6">
        <w:rPr>
          <w:rFonts w:ascii="Times New Roman" w:hAnsi="Times New Roman" w:cs="Times New Roman"/>
          <w:snapToGrid w:val="0"/>
          <w:sz w:val="28"/>
          <w:szCs w:val="28"/>
        </w:rPr>
        <w:t xml:space="preserve"> услуга, к месту ожидания и приема заявителей, размещению и оформлению визуальной, текстовой и мультимедийной информации о порядке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napToGrid w:val="0"/>
          <w:sz w:val="28"/>
          <w:szCs w:val="28"/>
        </w:rPr>
        <w:t xml:space="preserve"> услуги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Местом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является помещение Администрации и МФЦ.</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color w:val="FF0000"/>
          <w:sz w:val="28"/>
          <w:szCs w:val="28"/>
        </w:rPr>
        <w:t xml:space="preserve"> </w:t>
      </w:r>
      <w:r w:rsidRPr="00EF63E6">
        <w:rPr>
          <w:rFonts w:ascii="Times New Roman" w:hAnsi="Times New Roman" w:cs="Times New Roman"/>
          <w:sz w:val="28"/>
          <w:szCs w:val="28"/>
        </w:rPr>
        <w:t>Помещения для приема граждан оборудованы противопожарной системой и средствами пожаротушения, системой оповещения о возникновении чрезвычайной ситуации. Вход и выход из помещений оборудованы соответствующими указателями.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 Помещения для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соответствуют  комфортным расположением для  заявителей и оптимальными условиями работы </w:t>
      </w:r>
      <w:r w:rsidRPr="00EF63E6">
        <w:rPr>
          <w:rFonts w:ascii="Times New Roman" w:hAnsi="Times New Roman" w:cs="Times New Roman"/>
          <w:sz w:val="28"/>
          <w:szCs w:val="28"/>
        </w:rPr>
        <w:lastRenderedPageBreak/>
        <w:t>для должностных лиц.</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Помещения для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оснащены необходимым оборудованием (компьютерами, средствами электронно-вычислительной техники, средствами электронного информирования, средствами связи, включая Интернет, оргтехникой и др.), канцелярскими принадлежностями, информационными и справочными материалами, наглядной информацией, периодическими изданиями, стульями и столами. Места    ожидания граждан оборудованы столами,  стульями и  письменными принадлежностями.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В месте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предусматривается оборудование доступных мест общественного пользования (туалетов) и хранения верхней одежды посетителей.</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Помещения для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снабжены соответствующими табличками с указанием номера кабинета, названия соответствующего подразделения, фамилий, имен, отчеств, должностей должностных лиц, предоставляющих </w:t>
      </w:r>
      <w:r w:rsidRPr="00EF63E6">
        <w:rPr>
          <w:rFonts w:ascii="Times New Roman" w:hAnsi="Times New Roman" w:cs="Times New Roman"/>
          <w:color w:val="000000"/>
          <w:sz w:val="28"/>
          <w:szCs w:val="28"/>
        </w:rPr>
        <w:t>муниципальн</w:t>
      </w:r>
      <w:r w:rsidRPr="00EF63E6">
        <w:rPr>
          <w:rFonts w:ascii="Times New Roman" w:hAnsi="Times New Roman" w:cs="Times New Roman"/>
          <w:sz w:val="28"/>
          <w:szCs w:val="28"/>
        </w:rPr>
        <w:t xml:space="preserve">ую услугу. Помещения оборудованы соответствующими информационными стендами с образцами заполнения заявлений, и перечнем документов для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Текстовая информация о порядке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размещается в месте ожидания заявителей.  Оформление текстовой информации о порядке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соответствует оптимальному зрительному восприятию этой информации гражданами.</w:t>
      </w:r>
    </w:p>
    <w:p w:rsidR="001C6BA6" w:rsidRPr="00EF63E6" w:rsidRDefault="001C6BA6" w:rsidP="001C6BA6">
      <w:pPr>
        <w:widowControl w:val="0"/>
        <w:tabs>
          <w:tab w:val="left" w:pos="1276"/>
        </w:tabs>
        <w:autoSpaceDE w:val="0"/>
        <w:autoSpaceDN w:val="0"/>
        <w:adjustRightInd w:val="0"/>
        <w:contextualSpacing/>
        <w:jc w:val="both"/>
        <w:outlineLvl w:val="2"/>
        <w:rPr>
          <w:rFonts w:ascii="Times New Roman" w:hAnsi="Times New Roman" w:cs="Times New Roman"/>
          <w:sz w:val="28"/>
          <w:szCs w:val="28"/>
        </w:rPr>
      </w:pPr>
      <w:r w:rsidRPr="00EF63E6">
        <w:rPr>
          <w:rFonts w:ascii="Times New Roman" w:hAnsi="Times New Roman" w:cs="Times New Roman"/>
          <w:color w:val="000000"/>
          <w:sz w:val="28"/>
          <w:szCs w:val="28"/>
        </w:rPr>
        <w:t xml:space="preserve">2.22. </w:t>
      </w:r>
      <w:r w:rsidRPr="00EF63E6">
        <w:rPr>
          <w:rFonts w:ascii="Times New Roman" w:hAnsi="Times New Roman" w:cs="Times New Roman"/>
          <w:sz w:val="28"/>
          <w:szCs w:val="28"/>
        </w:rPr>
        <w:t>Показатели доступности и качества государственных (муниципальных) услуг (возможность получения информации о ходе предоставления государственной (муниципальной) услуги, возможность получения услуги в электронной форме или в многофункциональных центрах предоставления государственных и муниципальных услуг)</w:t>
      </w:r>
    </w:p>
    <w:p w:rsidR="001C6BA6" w:rsidRPr="00EF63E6" w:rsidRDefault="001C6BA6" w:rsidP="001C6BA6">
      <w:pPr>
        <w:widowControl w:val="0"/>
        <w:autoSpaceDE w:val="0"/>
        <w:autoSpaceDN w:val="0"/>
        <w:adjustRightInd w:val="0"/>
        <w:ind w:firstLine="539"/>
        <w:jc w:val="both"/>
        <w:rPr>
          <w:rFonts w:ascii="Times New Roman" w:hAnsi="Times New Roman" w:cs="Times New Roman"/>
          <w:sz w:val="28"/>
          <w:szCs w:val="28"/>
        </w:rPr>
      </w:pPr>
      <w:r w:rsidRPr="00EF63E6">
        <w:rPr>
          <w:rFonts w:ascii="Times New Roman" w:hAnsi="Times New Roman" w:cs="Times New Roman"/>
          <w:sz w:val="28"/>
          <w:szCs w:val="28"/>
        </w:rPr>
        <w:t xml:space="preserve">2.22.1. Показателями доступности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являются:</w:t>
      </w:r>
    </w:p>
    <w:p w:rsidR="001C6BA6" w:rsidRPr="00EF63E6" w:rsidRDefault="001C6BA6" w:rsidP="001C6BA6">
      <w:pPr>
        <w:widowControl w:val="0"/>
        <w:autoSpaceDE w:val="0"/>
        <w:autoSpaceDN w:val="0"/>
        <w:adjustRightInd w:val="0"/>
        <w:ind w:firstLine="539"/>
        <w:jc w:val="both"/>
        <w:rPr>
          <w:rFonts w:ascii="Times New Roman" w:hAnsi="Times New Roman" w:cs="Times New Roman"/>
          <w:sz w:val="28"/>
          <w:szCs w:val="28"/>
        </w:rPr>
      </w:pPr>
      <w:r w:rsidRPr="00EF63E6">
        <w:rPr>
          <w:rFonts w:ascii="Times New Roman" w:hAnsi="Times New Roman" w:cs="Times New Roman"/>
          <w:sz w:val="28"/>
          <w:szCs w:val="28"/>
        </w:rPr>
        <w:t xml:space="preserve">1) наличие полной и понятной информации о местах, порядке и сроках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в Администрации в МФЦ, в сети Интернет, на информационных стендах; </w:t>
      </w:r>
    </w:p>
    <w:p w:rsidR="001C6BA6" w:rsidRPr="00EF63E6" w:rsidRDefault="001C6BA6" w:rsidP="001C6BA6">
      <w:pPr>
        <w:widowControl w:val="0"/>
        <w:autoSpaceDE w:val="0"/>
        <w:autoSpaceDN w:val="0"/>
        <w:adjustRightInd w:val="0"/>
        <w:ind w:firstLine="539"/>
        <w:jc w:val="both"/>
        <w:rPr>
          <w:rFonts w:ascii="Times New Roman" w:hAnsi="Times New Roman" w:cs="Times New Roman"/>
          <w:sz w:val="28"/>
          <w:szCs w:val="28"/>
        </w:rPr>
      </w:pPr>
      <w:r w:rsidRPr="00EF63E6">
        <w:rPr>
          <w:rFonts w:ascii="Times New Roman" w:hAnsi="Times New Roman" w:cs="Times New Roman"/>
          <w:sz w:val="28"/>
          <w:szCs w:val="28"/>
        </w:rPr>
        <w:t xml:space="preserve">2) удобство и доступность получения информации заявителями о порядке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w:t>
      </w:r>
    </w:p>
    <w:p w:rsidR="001C6BA6" w:rsidRPr="00EF63E6" w:rsidRDefault="001C6BA6" w:rsidP="001C6BA6">
      <w:pPr>
        <w:widowControl w:val="0"/>
        <w:autoSpaceDE w:val="0"/>
        <w:autoSpaceDN w:val="0"/>
        <w:adjustRightInd w:val="0"/>
        <w:ind w:firstLine="539"/>
        <w:jc w:val="both"/>
        <w:rPr>
          <w:rFonts w:ascii="Times New Roman" w:hAnsi="Times New Roman" w:cs="Times New Roman"/>
          <w:sz w:val="28"/>
          <w:szCs w:val="28"/>
        </w:rPr>
      </w:pPr>
      <w:r w:rsidRPr="00EF63E6">
        <w:rPr>
          <w:rFonts w:ascii="Times New Roman" w:hAnsi="Times New Roman" w:cs="Times New Roman"/>
          <w:sz w:val="28"/>
          <w:szCs w:val="28"/>
        </w:rPr>
        <w:t>3) подробное информирование заявителей о ходе рассмотрения их заявлений;</w:t>
      </w:r>
    </w:p>
    <w:p w:rsidR="001C6BA6" w:rsidRPr="00EF63E6" w:rsidRDefault="001C6BA6" w:rsidP="001C6BA6">
      <w:pPr>
        <w:widowControl w:val="0"/>
        <w:autoSpaceDE w:val="0"/>
        <w:autoSpaceDN w:val="0"/>
        <w:adjustRightInd w:val="0"/>
        <w:ind w:firstLine="539"/>
        <w:jc w:val="both"/>
        <w:rPr>
          <w:rFonts w:ascii="Times New Roman" w:hAnsi="Times New Roman" w:cs="Times New Roman"/>
          <w:sz w:val="28"/>
          <w:szCs w:val="28"/>
        </w:rPr>
      </w:pPr>
      <w:r w:rsidRPr="00EF63E6">
        <w:rPr>
          <w:rFonts w:ascii="Times New Roman" w:hAnsi="Times New Roman" w:cs="Times New Roman"/>
          <w:sz w:val="28"/>
          <w:szCs w:val="28"/>
        </w:rPr>
        <w:t xml:space="preserve">4) наглядность форм предоставляемой информации об административных </w:t>
      </w:r>
      <w:r w:rsidRPr="00EF63E6">
        <w:rPr>
          <w:rFonts w:ascii="Times New Roman" w:hAnsi="Times New Roman" w:cs="Times New Roman"/>
          <w:sz w:val="28"/>
          <w:szCs w:val="28"/>
        </w:rPr>
        <w:lastRenderedPageBreak/>
        <w:t>процедурах;</w:t>
      </w:r>
    </w:p>
    <w:p w:rsidR="001C6BA6" w:rsidRPr="00EF63E6" w:rsidRDefault="001C6BA6" w:rsidP="001C6BA6">
      <w:pPr>
        <w:widowControl w:val="0"/>
        <w:autoSpaceDE w:val="0"/>
        <w:autoSpaceDN w:val="0"/>
        <w:adjustRightInd w:val="0"/>
        <w:ind w:firstLine="539"/>
        <w:jc w:val="both"/>
        <w:rPr>
          <w:rFonts w:ascii="Times New Roman" w:hAnsi="Times New Roman" w:cs="Times New Roman"/>
          <w:sz w:val="28"/>
          <w:szCs w:val="28"/>
        </w:rPr>
      </w:pPr>
      <w:r w:rsidRPr="00EF63E6">
        <w:rPr>
          <w:rFonts w:ascii="Times New Roman" w:hAnsi="Times New Roman" w:cs="Times New Roman"/>
          <w:sz w:val="28"/>
          <w:szCs w:val="28"/>
        </w:rPr>
        <w:t>5) предоставление заявителю возможности подачи заявления как на бумажном носителе, так и в форме электронного документа;</w:t>
      </w:r>
    </w:p>
    <w:p w:rsidR="001C6BA6" w:rsidRPr="00EF63E6" w:rsidRDefault="001C6BA6" w:rsidP="001C6BA6">
      <w:pPr>
        <w:widowControl w:val="0"/>
        <w:autoSpaceDE w:val="0"/>
        <w:autoSpaceDN w:val="0"/>
        <w:adjustRightInd w:val="0"/>
        <w:ind w:firstLine="539"/>
        <w:jc w:val="both"/>
        <w:rPr>
          <w:rFonts w:ascii="Times New Roman" w:hAnsi="Times New Roman" w:cs="Times New Roman"/>
          <w:sz w:val="28"/>
          <w:szCs w:val="28"/>
        </w:rPr>
      </w:pPr>
      <w:r w:rsidRPr="00EF63E6">
        <w:rPr>
          <w:rFonts w:ascii="Times New Roman" w:hAnsi="Times New Roman" w:cs="Times New Roman"/>
          <w:sz w:val="28"/>
          <w:szCs w:val="28"/>
        </w:rPr>
        <w:t xml:space="preserve">6) обоснованность причины отказа в предоставлении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w:t>
      </w:r>
    </w:p>
    <w:p w:rsidR="001C6BA6" w:rsidRPr="00EF63E6" w:rsidRDefault="001C6BA6" w:rsidP="001C6BA6">
      <w:pPr>
        <w:widowControl w:val="0"/>
        <w:autoSpaceDE w:val="0"/>
        <w:autoSpaceDN w:val="0"/>
        <w:adjustRightInd w:val="0"/>
        <w:ind w:firstLine="539"/>
        <w:jc w:val="both"/>
        <w:rPr>
          <w:rFonts w:ascii="Times New Roman" w:hAnsi="Times New Roman" w:cs="Times New Roman"/>
          <w:sz w:val="28"/>
          <w:szCs w:val="28"/>
        </w:rPr>
      </w:pPr>
      <w:r w:rsidRPr="00EF63E6">
        <w:rPr>
          <w:rFonts w:ascii="Times New Roman" w:hAnsi="Times New Roman" w:cs="Times New Roman"/>
          <w:sz w:val="28"/>
          <w:szCs w:val="28"/>
        </w:rPr>
        <w:t>7) соблюдение сотрудниками Администрации</w:t>
      </w:r>
      <w:r w:rsidRPr="00EF63E6">
        <w:rPr>
          <w:rFonts w:ascii="Times New Roman" w:hAnsi="Times New Roman" w:cs="Times New Roman"/>
          <w:color w:val="FF0000"/>
          <w:sz w:val="28"/>
          <w:szCs w:val="28"/>
        </w:rPr>
        <w:t xml:space="preserve"> </w:t>
      </w:r>
      <w:r w:rsidRPr="00EF63E6">
        <w:rPr>
          <w:rFonts w:ascii="Times New Roman" w:hAnsi="Times New Roman" w:cs="Times New Roman"/>
          <w:sz w:val="28"/>
          <w:szCs w:val="28"/>
        </w:rPr>
        <w:t>и МФЦ сроков предос</w:t>
      </w:r>
      <w:bookmarkStart w:id="1" w:name="sub_1088"/>
      <w:r w:rsidRPr="00EF63E6">
        <w:rPr>
          <w:rFonts w:ascii="Times New Roman" w:hAnsi="Times New Roman" w:cs="Times New Roman"/>
          <w:sz w:val="28"/>
          <w:szCs w:val="28"/>
        </w:rPr>
        <w:t xml:space="preserve">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w:t>
      </w:r>
    </w:p>
    <w:p w:rsidR="001C6BA6" w:rsidRPr="00EF63E6" w:rsidRDefault="001C6BA6" w:rsidP="001C6BA6">
      <w:pPr>
        <w:widowControl w:val="0"/>
        <w:autoSpaceDE w:val="0"/>
        <w:autoSpaceDN w:val="0"/>
        <w:adjustRightInd w:val="0"/>
        <w:ind w:firstLine="539"/>
        <w:jc w:val="both"/>
        <w:rPr>
          <w:rFonts w:ascii="Times New Roman" w:hAnsi="Times New Roman" w:cs="Times New Roman"/>
          <w:sz w:val="28"/>
          <w:szCs w:val="28"/>
        </w:rPr>
      </w:pPr>
      <w:r w:rsidRPr="00EF63E6">
        <w:rPr>
          <w:rFonts w:ascii="Times New Roman" w:hAnsi="Times New Roman" w:cs="Times New Roman"/>
          <w:sz w:val="28"/>
          <w:szCs w:val="28"/>
        </w:rPr>
        <w:t xml:space="preserve">8) обеспечение получения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при однократном посещении заявителя в сроки, предусмотренные настоящим Административным регламентом.</w:t>
      </w:r>
      <w:bookmarkEnd w:id="1"/>
    </w:p>
    <w:p w:rsidR="001C6BA6" w:rsidRPr="00EF63E6" w:rsidRDefault="001C6BA6" w:rsidP="001C6BA6">
      <w:pPr>
        <w:widowControl w:val="0"/>
        <w:autoSpaceDE w:val="0"/>
        <w:autoSpaceDN w:val="0"/>
        <w:adjustRightInd w:val="0"/>
        <w:ind w:firstLine="539"/>
        <w:jc w:val="both"/>
        <w:rPr>
          <w:rFonts w:ascii="Times New Roman" w:hAnsi="Times New Roman" w:cs="Times New Roman"/>
          <w:sz w:val="28"/>
          <w:szCs w:val="28"/>
        </w:rPr>
      </w:pPr>
      <w:r w:rsidRPr="00EF63E6">
        <w:rPr>
          <w:rFonts w:ascii="Times New Roman" w:hAnsi="Times New Roman" w:cs="Times New Roman"/>
          <w:sz w:val="28"/>
          <w:szCs w:val="28"/>
        </w:rPr>
        <w:t xml:space="preserve">2.22.2. </w:t>
      </w:r>
      <w:bookmarkStart w:id="2" w:name="sub_1089"/>
      <w:r w:rsidRPr="00EF63E6">
        <w:rPr>
          <w:rFonts w:ascii="Times New Roman" w:hAnsi="Times New Roman" w:cs="Times New Roman"/>
          <w:sz w:val="28"/>
          <w:szCs w:val="28"/>
        </w:rPr>
        <w:t xml:space="preserve">Показателем качества оказываемой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является</w:t>
      </w:r>
      <w:bookmarkEnd w:id="2"/>
      <w:r w:rsidRPr="00EF63E6">
        <w:rPr>
          <w:rFonts w:ascii="Times New Roman" w:hAnsi="Times New Roman" w:cs="Times New Roman"/>
          <w:sz w:val="28"/>
          <w:szCs w:val="28"/>
        </w:rPr>
        <w:t>:</w:t>
      </w:r>
    </w:p>
    <w:p w:rsidR="001C6BA6" w:rsidRPr="00EF63E6" w:rsidRDefault="001C6BA6" w:rsidP="001C6BA6">
      <w:pPr>
        <w:widowControl w:val="0"/>
        <w:autoSpaceDE w:val="0"/>
        <w:autoSpaceDN w:val="0"/>
        <w:adjustRightInd w:val="0"/>
        <w:ind w:firstLine="539"/>
        <w:jc w:val="both"/>
        <w:rPr>
          <w:rFonts w:ascii="Times New Roman" w:hAnsi="Times New Roman" w:cs="Times New Roman"/>
          <w:sz w:val="28"/>
          <w:szCs w:val="28"/>
        </w:rPr>
      </w:pPr>
      <w:r w:rsidRPr="00EF63E6">
        <w:rPr>
          <w:rFonts w:ascii="Times New Roman" w:hAnsi="Times New Roman" w:cs="Times New Roman"/>
          <w:sz w:val="28"/>
          <w:szCs w:val="28"/>
        </w:rPr>
        <w:t xml:space="preserve">1) удовлетворенность граждан и организаций качеством и доступностью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w:t>
      </w:r>
    </w:p>
    <w:p w:rsidR="001C6BA6" w:rsidRPr="00EF63E6" w:rsidRDefault="001C6BA6" w:rsidP="001C6BA6">
      <w:pPr>
        <w:widowControl w:val="0"/>
        <w:autoSpaceDE w:val="0"/>
        <w:autoSpaceDN w:val="0"/>
        <w:adjustRightInd w:val="0"/>
        <w:ind w:firstLine="539"/>
        <w:jc w:val="both"/>
        <w:rPr>
          <w:rFonts w:ascii="Times New Roman" w:hAnsi="Times New Roman" w:cs="Times New Roman"/>
          <w:sz w:val="28"/>
          <w:szCs w:val="28"/>
        </w:rPr>
      </w:pPr>
      <w:r w:rsidRPr="00EF63E6">
        <w:rPr>
          <w:rFonts w:ascii="Times New Roman" w:hAnsi="Times New Roman" w:cs="Times New Roman"/>
          <w:sz w:val="28"/>
          <w:szCs w:val="28"/>
        </w:rPr>
        <w:t>2) количество жалоб или полное отсутствие таковых со стороны заявителей на действие (бездействие) сотрудников Администрации</w:t>
      </w:r>
      <w:r w:rsidRPr="00EF63E6">
        <w:rPr>
          <w:rFonts w:ascii="Times New Roman" w:hAnsi="Times New Roman" w:cs="Times New Roman"/>
          <w:color w:val="FF0000"/>
          <w:sz w:val="28"/>
          <w:szCs w:val="28"/>
        </w:rPr>
        <w:t xml:space="preserve"> </w:t>
      </w:r>
      <w:r w:rsidRPr="00EF63E6">
        <w:rPr>
          <w:rFonts w:ascii="Times New Roman" w:hAnsi="Times New Roman" w:cs="Times New Roman"/>
          <w:sz w:val="28"/>
          <w:szCs w:val="28"/>
        </w:rPr>
        <w:t>и МФЦ.</w:t>
      </w:r>
    </w:p>
    <w:p w:rsidR="001C6BA6" w:rsidRPr="00EF63E6" w:rsidRDefault="001C6BA6" w:rsidP="001C6BA6">
      <w:pPr>
        <w:widowControl w:val="0"/>
        <w:autoSpaceDE w:val="0"/>
        <w:autoSpaceDN w:val="0"/>
        <w:adjustRightInd w:val="0"/>
        <w:ind w:firstLine="567"/>
        <w:jc w:val="both"/>
        <w:rPr>
          <w:rFonts w:ascii="Times New Roman" w:hAnsi="Times New Roman" w:cs="Times New Roman"/>
          <w:sz w:val="28"/>
          <w:szCs w:val="28"/>
        </w:rPr>
      </w:pPr>
      <w:r w:rsidRPr="00EF63E6">
        <w:rPr>
          <w:rFonts w:ascii="Times New Roman" w:hAnsi="Times New Roman" w:cs="Times New Roman"/>
          <w:sz w:val="28"/>
          <w:szCs w:val="28"/>
        </w:rPr>
        <w:t>2.23. Иные требования, в том числе учитывающие особенности предоставления муниципальной услуги в многофункциональных центрах предоставления муниципальных услуг и особенности предоставления муниципальной услуги в электронной форме</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2.23.1. Заявители помимо личной подачи заявления и документов, необходимых для предоставления государственной (муниципальной) услуги, имеют право направить заявления и документы посредством федеральной государственной информационной системы «Единый портал государственных и муниципальных услуг (функций)», а также в филиал ГБУ "Многофункциональный центр Республики Бурятия по предоставлению государственных и муниципальных услуг" по Бичурскому району.</w:t>
      </w:r>
    </w:p>
    <w:p w:rsidR="001C6BA6" w:rsidRPr="00EF63E6" w:rsidRDefault="001C6BA6" w:rsidP="001C6BA6">
      <w:pPr>
        <w:pStyle w:val="22"/>
        <w:widowControl w:val="0"/>
        <w:suppressAutoHyphens w:val="0"/>
        <w:autoSpaceDE w:val="0"/>
        <w:autoSpaceDN w:val="0"/>
        <w:adjustRightInd w:val="0"/>
        <w:rPr>
          <w:lang w:eastAsia="ru-RU"/>
        </w:rPr>
      </w:pPr>
      <w:r w:rsidRPr="00EF63E6">
        <w:rPr>
          <w:lang w:eastAsia="ru-RU"/>
        </w:rPr>
        <w:t>Отдел обеспечивает осуществление в электронной форме:</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1) приема и регистрации заявлений  о предоставлении муниципальной услуги и документов;</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2) информации о ходе принятия решений о предоставлении муниципальной услуги;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Для подачи заявителем документов в электронной форме через официальный сайт Администрации, применяется специализированное программное обеспечение, предусматривающее заполнение заявителем электронных форм документов. </w:t>
      </w:r>
    </w:p>
    <w:p w:rsidR="001C6BA6" w:rsidRPr="00EF63E6" w:rsidRDefault="001C6BA6" w:rsidP="001C6BA6">
      <w:pPr>
        <w:pStyle w:val="22"/>
        <w:widowControl w:val="0"/>
        <w:suppressAutoHyphens w:val="0"/>
        <w:autoSpaceDE w:val="0"/>
        <w:autoSpaceDN w:val="0"/>
        <w:adjustRightInd w:val="0"/>
        <w:rPr>
          <w:lang w:eastAsia="ru-RU"/>
        </w:rPr>
      </w:pPr>
      <w:r w:rsidRPr="00EF63E6">
        <w:rPr>
          <w:lang w:eastAsia="ru-RU"/>
        </w:rPr>
        <w:t xml:space="preserve">При заполнении электронных форм заявлений на официальном сайте </w:t>
      </w:r>
      <w:r w:rsidRPr="00EF63E6">
        <w:rPr>
          <w:lang w:eastAsia="ru-RU"/>
        </w:rPr>
        <w:lastRenderedPageBreak/>
        <w:t xml:space="preserve">Администрации заявителю необходимо ознакомится с порядком предоставления муниципальной услуги, полностью заполнить все поля электронной формы. </w:t>
      </w:r>
      <w:bookmarkStart w:id="3" w:name="sub_1116"/>
    </w:p>
    <w:bookmarkEnd w:id="3"/>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В случае направления документов в электронной форме заявление на получение муниципальной услуги должно быть подписано усиленной квалифицированной электронной подписью. Документы представляются в виде отсканированных в формате Portable Document Format (PDF), с разрешением  не менее 300 dpi,  сформированных в архив данных в формате «zip» либо «rar», и подписываются простой (либо усиленной) электронной подписью.</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bookmarkStart w:id="4" w:name="sub_1118"/>
      <w:r w:rsidRPr="00EF63E6">
        <w:rPr>
          <w:rFonts w:ascii="Times New Roman" w:hAnsi="Times New Roman" w:cs="Times New Roman"/>
          <w:sz w:val="28"/>
          <w:szCs w:val="28"/>
        </w:rPr>
        <w:t>Ко всем необходимым документам должны быть приложены все упомянутые в них приложения.</w:t>
      </w:r>
      <w:bookmarkEnd w:id="4"/>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Средства электронной подписи, применяемые</w:t>
      </w:r>
      <w:r w:rsidRPr="00EF63E6">
        <w:rPr>
          <w:rFonts w:ascii="Times New Roman" w:hAnsi="Times New Roman" w:cs="Times New Roman"/>
          <w:color w:val="0000FF"/>
          <w:sz w:val="28"/>
          <w:szCs w:val="28"/>
        </w:rPr>
        <w:t xml:space="preserve"> </w:t>
      </w:r>
      <w:r w:rsidRPr="00EF63E6">
        <w:rPr>
          <w:rFonts w:ascii="Times New Roman" w:hAnsi="Times New Roman" w:cs="Times New Roman"/>
          <w:sz w:val="28"/>
          <w:szCs w:val="28"/>
        </w:rPr>
        <w:t>при предоставлении муниципальной услуги в электронном виде, должны быть сертифицированы в соответствии с законодательством Российской Федерации.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Средства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должны быть не ниже класса КС2 и обеспечивать защиту конфиденциальной информации.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2.23.2. В случае, если взаимодействие </w:t>
      </w:r>
      <w:r w:rsidR="00A04AD7">
        <w:rPr>
          <w:rFonts w:ascii="Times New Roman" w:hAnsi="Times New Roman" w:cs="Times New Roman"/>
          <w:sz w:val="28"/>
          <w:szCs w:val="28"/>
        </w:rPr>
        <w:t>администрацией</w:t>
      </w:r>
      <w:r w:rsidRPr="00EF63E6">
        <w:rPr>
          <w:rFonts w:ascii="Times New Roman" w:hAnsi="Times New Roman" w:cs="Times New Roman"/>
          <w:sz w:val="28"/>
          <w:szCs w:val="28"/>
        </w:rPr>
        <w:t xml:space="preserve"> и заявителя осуществлялось с использованием сети Интернет, в том числе Единого портала, лицензионное дело формируется </w:t>
      </w:r>
      <w:r w:rsidR="006C2AED">
        <w:rPr>
          <w:rFonts w:ascii="Times New Roman" w:hAnsi="Times New Roman" w:cs="Times New Roman"/>
          <w:sz w:val="28"/>
          <w:szCs w:val="28"/>
        </w:rPr>
        <w:t>специалистом</w:t>
      </w:r>
      <w:r w:rsidRPr="00EF63E6">
        <w:rPr>
          <w:rFonts w:ascii="Times New Roman" w:hAnsi="Times New Roman" w:cs="Times New Roman"/>
          <w:sz w:val="28"/>
          <w:szCs w:val="28"/>
        </w:rPr>
        <w:t xml:space="preserve"> в форме электронного документа.</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 </w:t>
      </w:r>
      <w:r w:rsidR="006C2AED">
        <w:rPr>
          <w:rFonts w:ascii="Times New Roman" w:hAnsi="Times New Roman" w:cs="Times New Roman"/>
          <w:sz w:val="28"/>
          <w:szCs w:val="28"/>
        </w:rPr>
        <w:t>Специалист</w:t>
      </w:r>
      <w:r w:rsidRPr="00EF63E6">
        <w:rPr>
          <w:rFonts w:ascii="Times New Roman" w:hAnsi="Times New Roman" w:cs="Times New Roman"/>
          <w:sz w:val="28"/>
          <w:szCs w:val="28"/>
        </w:rPr>
        <w:t xml:space="preserve"> осуществляет формирование и ведение реестра лицензий на электронных носителях.</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В случае если муниципальная услуга выдается в электронной форме, </w:t>
      </w:r>
      <w:r w:rsidR="006C2AED">
        <w:rPr>
          <w:rFonts w:ascii="Times New Roman" w:hAnsi="Times New Roman" w:cs="Times New Roman"/>
          <w:sz w:val="28"/>
          <w:szCs w:val="28"/>
        </w:rPr>
        <w:t xml:space="preserve">Специалист </w:t>
      </w:r>
      <w:r w:rsidRPr="00EF63E6">
        <w:rPr>
          <w:rFonts w:ascii="Times New Roman" w:hAnsi="Times New Roman" w:cs="Times New Roman"/>
          <w:sz w:val="28"/>
          <w:szCs w:val="28"/>
        </w:rPr>
        <w:t>выдает экземпляр лицензии в письменном (бумажном) виде по соответствующему запросу заявителя.</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Представленные заявителем документы не возвращаются заявителю и хранятся в общем отделе Администрации в установленном порядке.</w:t>
      </w:r>
    </w:p>
    <w:p w:rsidR="001C6BA6" w:rsidRPr="00EF63E6" w:rsidRDefault="001C6BA6" w:rsidP="001C6BA6">
      <w:pPr>
        <w:ind w:firstLine="540"/>
        <w:jc w:val="both"/>
        <w:rPr>
          <w:rFonts w:ascii="Times New Roman" w:hAnsi="Times New Roman" w:cs="Times New Roman"/>
          <w:sz w:val="28"/>
          <w:szCs w:val="28"/>
        </w:rPr>
      </w:pPr>
      <w:r w:rsidRPr="00EF63E6">
        <w:rPr>
          <w:rFonts w:ascii="Times New Roman" w:hAnsi="Times New Roman" w:cs="Times New Roman"/>
          <w:sz w:val="28"/>
          <w:szCs w:val="28"/>
        </w:rPr>
        <w:t>Заявитель может обратиться за получением услуги в МФЦ.</w:t>
      </w:r>
    </w:p>
    <w:p w:rsidR="001C6BA6" w:rsidRPr="00EF63E6" w:rsidRDefault="001C6BA6" w:rsidP="001C6BA6">
      <w:pPr>
        <w:jc w:val="both"/>
        <w:rPr>
          <w:rFonts w:ascii="Times New Roman" w:eastAsia="SimSun" w:hAnsi="Times New Roman" w:cs="Times New Roman"/>
          <w:sz w:val="28"/>
          <w:szCs w:val="28"/>
          <w:lang w:eastAsia="zh-CN"/>
        </w:rPr>
      </w:pPr>
      <w:r w:rsidRPr="00EF63E6">
        <w:rPr>
          <w:rFonts w:ascii="Times New Roman" w:eastAsia="SimSun" w:hAnsi="Times New Roman" w:cs="Times New Roman"/>
          <w:sz w:val="28"/>
          <w:szCs w:val="28"/>
          <w:lang w:eastAsia="zh-CN"/>
        </w:rPr>
        <w:t>Прием запроса и документов, необходимых для предоставления муниципальной  услуги, и выдача документов по результатам предоставления муниципальной услуги (далее - прием заявителей) осуществляются в многофункциональном центре в соответствии с заключенными в установленном порядке соглашениями о взаимодействии. В случае приема заявителей специалистами многофункционального центра в соответствии с заключенным соглашением о взаимодействии многофункциональный центр выполняет административные действия а</w:t>
      </w:r>
      <w:r w:rsidR="006C2AED">
        <w:rPr>
          <w:rFonts w:ascii="Times New Roman" w:eastAsia="SimSun" w:hAnsi="Times New Roman" w:cs="Times New Roman"/>
          <w:iCs/>
          <w:sz w:val="28"/>
          <w:szCs w:val="28"/>
          <w:lang w:eastAsia="zh-CN"/>
        </w:rPr>
        <w:t>дминистрации МО-СП «Дунда-Киретское</w:t>
      </w:r>
      <w:r w:rsidRPr="00EF63E6">
        <w:rPr>
          <w:rFonts w:ascii="Times New Roman" w:eastAsia="SimSun" w:hAnsi="Times New Roman" w:cs="Times New Roman"/>
          <w:iCs/>
          <w:sz w:val="28"/>
          <w:szCs w:val="28"/>
          <w:lang w:eastAsia="zh-CN"/>
        </w:rPr>
        <w:t>»</w:t>
      </w:r>
      <w:r w:rsidRPr="00EF63E6">
        <w:rPr>
          <w:rFonts w:ascii="Times New Roman" w:eastAsia="SimSun" w:hAnsi="Times New Roman" w:cs="Times New Roman"/>
          <w:i/>
          <w:iCs/>
          <w:sz w:val="28"/>
          <w:szCs w:val="28"/>
          <w:lang w:eastAsia="zh-CN"/>
        </w:rPr>
        <w:t>,</w:t>
      </w:r>
      <w:r w:rsidRPr="00EF63E6">
        <w:rPr>
          <w:rFonts w:ascii="Times New Roman" w:eastAsia="SimSun" w:hAnsi="Times New Roman" w:cs="Times New Roman"/>
          <w:sz w:val="28"/>
          <w:szCs w:val="28"/>
          <w:lang w:eastAsia="zh-CN"/>
        </w:rPr>
        <w:t xml:space="preserve"> по п</w:t>
      </w:r>
      <w:r w:rsidRPr="00EF63E6">
        <w:rPr>
          <w:rFonts w:ascii="Times New Roman" w:hAnsi="Times New Roman" w:cs="Times New Roman"/>
          <w:bCs/>
          <w:sz w:val="28"/>
          <w:szCs w:val="28"/>
        </w:rPr>
        <w:t xml:space="preserve">риему и регистрации заявления и документов, необходимых для предоставления муниципальной </w:t>
      </w:r>
      <w:r w:rsidRPr="00EF63E6">
        <w:rPr>
          <w:rFonts w:ascii="Times New Roman" w:hAnsi="Times New Roman" w:cs="Times New Roman"/>
          <w:bCs/>
          <w:sz w:val="28"/>
          <w:szCs w:val="28"/>
        </w:rPr>
        <w:lastRenderedPageBreak/>
        <w:t>услуги, формированию и направлению межведомственных запросов, выдаче  результата  предоставления  муниципальной услуги.</w:t>
      </w:r>
    </w:p>
    <w:p w:rsidR="001C6BA6" w:rsidRPr="00EF63E6" w:rsidRDefault="001C6BA6" w:rsidP="001C6BA6">
      <w:pPr>
        <w:ind w:firstLine="539"/>
        <w:jc w:val="both"/>
        <w:rPr>
          <w:rFonts w:ascii="Times New Roman" w:eastAsia="SimSun" w:hAnsi="Times New Roman" w:cs="Times New Roman"/>
          <w:sz w:val="28"/>
          <w:szCs w:val="28"/>
          <w:lang w:eastAsia="zh-CN"/>
        </w:rPr>
      </w:pPr>
      <w:r w:rsidRPr="00EF63E6">
        <w:rPr>
          <w:rFonts w:ascii="Times New Roman" w:eastAsia="SimSun" w:hAnsi="Times New Roman" w:cs="Times New Roman"/>
          <w:sz w:val="28"/>
          <w:szCs w:val="28"/>
          <w:lang w:eastAsia="zh-CN"/>
        </w:rPr>
        <w:t>В многофункциональном центре</w:t>
      </w:r>
      <w:r w:rsidRPr="00EF63E6">
        <w:rPr>
          <w:rFonts w:ascii="Times New Roman" w:eastAsia="SimSun" w:hAnsi="Times New Roman" w:cs="Times New Roman"/>
          <w:color w:val="FF0000"/>
          <w:sz w:val="28"/>
          <w:szCs w:val="28"/>
          <w:lang w:eastAsia="zh-CN"/>
        </w:rPr>
        <w:t xml:space="preserve"> </w:t>
      </w:r>
      <w:r w:rsidRPr="00EF63E6">
        <w:rPr>
          <w:rFonts w:ascii="Times New Roman" w:eastAsia="SimSun" w:hAnsi="Times New Roman" w:cs="Times New Roman"/>
          <w:sz w:val="28"/>
          <w:szCs w:val="28"/>
          <w:lang w:eastAsia="zh-CN"/>
        </w:rPr>
        <w:t>осуществляются прием и выдача документов только при личном обращении заявителя (его представителя).</w:t>
      </w:r>
    </w:p>
    <w:p w:rsidR="001C6BA6" w:rsidRPr="00EF63E6" w:rsidRDefault="001C6BA6" w:rsidP="001C6BA6">
      <w:pPr>
        <w:ind w:firstLine="540"/>
        <w:jc w:val="both"/>
        <w:rPr>
          <w:rFonts w:ascii="Times New Roman" w:hAnsi="Times New Roman" w:cs="Times New Roman"/>
          <w:sz w:val="28"/>
          <w:szCs w:val="28"/>
        </w:rPr>
      </w:pPr>
      <w:r w:rsidRPr="00EF63E6">
        <w:rPr>
          <w:rStyle w:val="blk"/>
          <w:rFonts w:ascii="Times New Roman" w:hAnsi="Times New Roman" w:cs="Times New Roman"/>
          <w:sz w:val="28"/>
          <w:szCs w:val="28"/>
        </w:rPr>
        <w:t>Требования к помещениям</w:t>
      </w:r>
      <w:r w:rsidRPr="00EF63E6">
        <w:rPr>
          <w:rStyle w:val="blk"/>
          <w:rFonts w:ascii="Times New Roman" w:hAnsi="Times New Roman" w:cs="Times New Roman"/>
          <w:color w:val="FF0000"/>
          <w:sz w:val="28"/>
          <w:szCs w:val="28"/>
        </w:rPr>
        <w:t xml:space="preserve"> </w:t>
      </w:r>
      <w:r w:rsidRPr="00EF63E6">
        <w:rPr>
          <w:rStyle w:val="blk"/>
          <w:rFonts w:ascii="Times New Roman" w:hAnsi="Times New Roman" w:cs="Times New Roman"/>
          <w:sz w:val="28"/>
          <w:szCs w:val="28"/>
        </w:rPr>
        <w:t>многофункциональных центров</w:t>
      </w:r>
      <w:r w:rsidRPr="00EF63E6">
        <w:rPr>
          <w:rStyle w:val="blk"/>
          <w:rFonts w:ascii="Times New Roman" w:hAnsi="Times New Roman" w:cs="Times New Roman"/>
          <w:color w:val="FF0000"/>
          <w:sz w:val="28"/>
          <w:szCs w:val="28"/>
        </w:rPr>
        <w:t xml:space="preserve"> </w:t>
      </w:r>
      <w:r w:rsidRPr="00EF63E6">
        <w:rPr>
          <w:rFonts w:ascii="Times New Roman" w:hAnsi="Times New Roman" w:cs="Times New Roman"/>
          <w:sz w:val="28"/>
          <w:szCs w:val="28"/>
        </w:rPr>
        <w:t>устанавливаются в соответствии с  правилами организации деятельности многофункциональных центров, утверждаемыми Правительством Российской Федерации.</w:t>
      </w:r>
    </w:p>
    <w:p w:rsidR="001C6BA6" w:rsidRPr="00EF63E6" w:rsidRDefault="001C6BA6" w:rsidP="001C6BA6">
      <w:pPr>
        <w:pStyle w:val="22"/>
      </w:pPr>
      <w:r w:rsidRPr="00EF63E6">
        <w:t xml:space="preserve">При подаче заявления в МФЦ указанное учреждение запрашивает в порядке межведомственного информационного взаимодействия документы, указанные в </w:t>
      </w:r>
      <w:hyperlink w:anchor="Par221" w:tooltip="Ссылка на текущий документ" w:history="1">
        <w:r w:rsidRPr="00EF63E6">
          <w:t>пункте 2.11.</w:t>
        </w:r>
      </w:hyperlink>
      <w:r w:rsidRPr="00EF63E6">
        <w:t xml:space="preserve"> Административного регламента, и передает в электронном виде полный пакет документов в администрацию </w:t>
      </w:r>
      <w:r w:rsidR="006C2AED">
        <w:rPr>
          <w:rFonts w:eastAsia="SimSun"/>
          <w:iCs/>
          <w:lang w:eastAsia="zh-CN"/>
        </w:rPr>
        <w:t>МО-СП «Дунда-Киретское</w:t>
      </w:r>
      <w:r w:rsidRPr="00EF63E6">
        <w:rPr>
          <w:rFonts w:eastAsia="SimSun"/>
          <w:iCs/>
          <w:lang w:eastAsia="zh-CN"/>
        </w:rPr>
        <w:t>»</w:t>
      </w:r>
      <w:r w:rsidRPr="00EF63E6">
        <w:t>, оказывающего государственную услугу.</w:t>
      </w:r>
    </w:p>
    <w:p w:rsidR="001C6BA6" w:rsidRPr="00EF63E6" w:rsidRDefault="001C6BA6" w:rsidP="001C6BA6">
      <w:pPr>
        <w:tabs>
          <w:tab w:val="left" w:pos="851"/>
        </w:tabs>
        <w:autoSpaceDE w:val="0"/>
        <w:autoSpaceDN w:val="0"/>
        <w:adjustRightInd w:val="0"/>
        <w:ind w:firstLine="567"/>
        <w:jc w:val="both"/>
        <w:rPr>
          <w:rFonts w:ascii="Times New Roman" w:eastAsia="Calibri" w:hAnsi="Times New Roman" w:cs="Times New Roman"/>
          <w:sz w:val="28"/>
          <w:szCs w:val="28"/>
          <w:lang w:eastAsia="en-US"/>
        </w:rPr>
      </w:pPr>
    </w:p>
    <w:p w:rsidR="001C6BA6" w:rsidRPr="00EF63E6" w:rsidRDefault="001C6BA6" w:rsidP="001C6BA6">
      <w:pPr>
        <w:ind w:left="360"/>
        <w:jc w:val="both"/>
        <w:rPr>
          <w:rFonts w:ascii="Times New Roman" w:hAnsi="Times New Roman" w:cs="Times New Roman"/>
          <w:sz w:val="28"/>
          <w:szCs w:val="28"/>
        </w:rPr>
      </w:pPr>
    </w:p>
    <w:p w:rsidR="001C6BA6" w:rsidRPr="00EF63E6" w:rsidRDefault="001C6BA6" w:rsidP="001C6BA6">
      <w:pPr>
        <w:widowControl w:val="0"/>
        <w:autoSpaceDE w:val="0"/>
        <w:autoSpaceDN w:val="0"/>
        <w:adjustRightInd w:val="0"/>
        <w:ind w:firstLine="720"/>
        <w:jc w:val="center"/>
        <w:outlineLvl w:val="1"/>
        <w:rPr>
          <w:rFonts w:ascii="Times New Roman" w:eastAsia="Calibri" w:hAnsi="Times New Roman" w:cs="Times New Roman"/>
          <w:sz w:val="28"/>
          <w:szCs w:val="28"/>
          <w:lang w:eastAsia="en-US"/>
        </w:rPr>
      </w:pPr>
      <w:bookmarkStart w:id="5" w:name="sub_1305"/>
      <w:r w:rsidRPr="00EF63E6">
        <w:rPr>
          <w:rFonts w:ascii="Times New Roman" w:eastAsia="Calibri" w:hAnsi="Times New Roman" w:cs="Times New Roman"/>
          <w:sz w:val="28"/>
          <w:szCs w:val="28"/>
          <w:lang w:val="en-US" w:eastAsia="en-US"/>
        </w:rPr>
        <w:t>III</w:t>
      </w:r>
      <w:r w:rsidRPr="00EF63E6">
        <w:rPr>
          <w:rFonts w:ascii="Times New Roman" w:eastAsia="Calibri" w:hAnsi="Times New Roman" w:cs="Times New Roman"/>
          <w:sz w:val="28"/>
          <w:szCs w:val="28"/>
          <w:lang w:eastAsia="en-US"/>
        </w:rPr>
        <w:t xml:space="preserve"> СОСТАВ, ПОСЛЕДОВАТЕЛЬНОСТЬ И СРОКИ ВЫПОЛНЕНИЯ</w:t>
      </w:r>
    </w:p>
    <w:p w:rsidR="001C6BA6" w:rsidRPr="00EF63E6" w:rsidRDefault="001C6BA6" w:rsidP="001C6BA6">
      <w:pPr>
        <w:widowControl w:val="0"/>
        <w:autoSpaceDE w:val="0"/>
        <w:autoSpaceDN w:val="0"/>
        <w:adjustRightInd w:val="0"/>
        <w:ind w:firstLine="720"/>
        <w:jc w:val="center"/>
        <w:rPr>
          <w:rFonts w:ascii="Times New Roman" w:eastAsia="Calibri" w:hAnsi="Times New Roman" w:cs="Times New Roman"/>
          <w:sz w:val="28"/>
          <w:szCs w:val="28"/>
          <w:lang w:eastAsia="en-US"/>
        </w:rPr>
      </w:pPr>
      <w:r w:rsidRPr="00EF63E6">
        <w:rPr>
          <w:rFonts w:ascii="Times New Roman" w:eastAsia="Calibri" w:hAnsi="Times New Roman" w:cs="Times New Roman"/>
          <w:sz w:val="28"/>
          <w:szCs w:val="28"/>
          <w:lang w:eastAsia="en-US"/>
        </w:rPr>
        <w:t>АДМИНИСТРАТИВНЫХ ПРОЦЕДУР, ТРЕБОВАНИЯ К ПОРЯДКУ</w:t>
      </w:r>
    </w:p>
    <w:p w:rsidR="001C6BA6" w:rsidRPr="00EF63E6" w:rsidRDefault="001C6BA6" w:rsidP="001C6BA6">
      <w:pPr>
        <w:widowControl w:val="0"/>
        <w:autoSpaceDE w:val="0"/>
        <w:autoSpaceDN w:val="0"/>
        <w:adjustRightInd w:val="0"/>
        <w:ind w:firstLine="720"/>
        <w:jc w:val="center"/>
        <w:rPr>
          <w:rFonts w:ascii="Times New Roman" w:eastAsia="Calibri" w:hAnsi="Times New Roman" w:cs="Times New Roman"/>
          <w:sz w:val="28"/>
          <w:szCs w:val="28"/>
          <w:lang w:eastAsia="en-US"/>
        </w:rPr>
      </w:pPr>
      <w:r w:rsidRPr="00EF63E6">
        <w:rPr>
          <w:rFonts w:ascii="Times New Roman" w:eastAsia="Calibri" w:hAnsi="Times New Roman" w:cs="Times New Roman"/>
          <w:sz w:val="28"/>
          <w:szCs w:val="28"/>
          <w:lang w:eastAsia="en-US"/>
        </w:rPr>
        <w:t>ИХ ВЫПОЛНЕНИЯ, В ТОМ ЧИСЛЕ ОСОБЕННОСТИ ВЫПОЛНЕНИЯ</w:t>
      </w:r>
    </w:p>
    <w:p w:rsidR="001C6BA6" w:rsidRPr="00EF63E6" w:rsidRDefault="001C6BA6" w:rsidP="001C6BA6">
      <w:pPr>
        <w:widowControl w:val="0"/>
        <w:autoSpaceDE w:val="0"/>
        <w:autoSpaceDN w:val="0"/>
        <w:adjustRightInd w:val="0"/>
        <w:ind w:firstLine="720"/>
        <w:jc w:val="center"/>
        <w:rPr>
          <w:rFonts w:ascii="Times New Roman" w:eastAsia="Calibri" w:hAnsi="Times New Roman" w:cs="Times New Roman"/>
          <w:sz w:val="28"/>
          <w:szCs w:val="28"/>
          <w:lang w:eastAsia="en-US"/>
        </w:rPr>
      </w:pPr>
      <w:r w:rsidRPr="00EF63E6">
        <w:rPr>
          <w:rFonts w:ascii="Times New Roman" w:eastAsia="Calibri" w:hAnsi="Times New Roman" w:cs="Times New Roman"/>
          <w:sz w:val="28"/>
          <w:szCs w:val="28"/>
          <w:lang w:eastAsia="en-US"/>
        </w:rPr>
        <w:t>АДМИНИСТРАТИВНЫХ ПРОЦЕДУР В ЭЛЕКТРОННОЙ ФОРМЕ</w:t>
      </w:r>
    </w:p>
    <w:p w:rsidR="001C6BA6" w:rsidRPr="00EF63E6" w:rsidRDefault="001C6BA6" w:rsidP="001C6BA6">
      <w:pPr>
        <w:widowControl w:val="0"/>
        <w:autoSpaceDE w:val="0"/>
        <w:autoSpaceDN w:val="0"/>
        <w:adjustRightInd w:val="0"/>
        <w:spacing w:before="108" w:after="108"/>
        <w:ind w:left="567"/>
        <w:jc w:val="both"/>
        <w:outlineLvl w:val="0"/>
        <w:rPr>
          <w:rFonts w:ascii="Times New Roman" w:hAnsi="Times New Roman" w:cs="Times New Roman"/>
          <w:bCs/>
          <w:kern w:val="32"/>
          <w:sz w:val="28"/>
          <w:szCs w:val="28"/>
        </w:rPr>
      </w:pPr>
      <w:r w:rsidRPr="00EF63E6">
        <w:rPr>
          <w:rFonts w:ascii="Times New Roman" w:hAnsi="Times New Roman" w:cs="Times New Roman"/>
          <w:bCs/>
          <w:kern w:val="32"/>
          <w:sz w:val="28"/>
          <w:szCs w:val="28"/>
        </w:rPr>
        <w:t>3.1. Порядок осуществления административных процедур в электронной форме, в том числе с использованием Единого портала</w:t>
      </w:r>
    </w:p>
    <w:bookmarkEnd w:id="5"/>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Заявитель имеет право обратиться за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услугой в электронной форме, через Единый портал.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В настоящее время для доступа к услугам на Едином портале реализовано два способа авторизации: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с использованием логина/пароля,</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с использованием электронной подписи.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На Едином портале реализована концепция «личного кабинета» пользователя, обеспечивающая после его регистрации на порталах следующие возможности: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 ознакомление с информацией о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услуге;</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 обеспечение доступа к формам заявлений и иных документов, необходимых для получения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их заполнение и представление в электронной форме;</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 осуществление мониторинга хода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lastRenderedPageBreak/>
        <w:t xml:space="preserve">- получение начислений и возможность оплаты </w:t>
      </w:r>
      <w:r w:rsidRPr="00EF63E6">
        <w:rPr>
          <w:rFonts w:ascii="Times New Roman" w:hAnsi="Times New Roman" w:cs="Times New Roman"/>
          <w:color w:val="000000"/>
          <w:sz w:val="28"/>
          <w:szCs w:val="28"/>
        </w:rPr>
        <w:t>муниципальн</w:t>
      </w:r>
      <w:r w:rsidRPr="00EF63E6">
        <w:rPr>
          <w:rFonts w:ascii="Times New Roman" w:hAnsi="Times New Roman" w:cs="Times New Roman"/>
          <w:sz w:val="28"/>
          <w:szCs w:val="28"/>
        </w:rPr>
        <w:t>ых пошлин, штрафов и сборов;</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хранение реквизитов пользователя;</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 ознакомление с нормативными правовыми актами, регулирующими отношения, возникающие в связи с предоставлением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ознакомление с настоящим Административном регламентом;</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 ознакомление с ответами на наиболее типичные вопросы граждан, связанные с предоставлением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 обмена мнениями по вопросам предоставления </w:t>
      </w:r>
      <w:r w:rsidRPr="00EF63E6">
        <w:rPr>
          <w:rFonts w:ascii="Times New Roman" w:hAnsi="Times New Roman" w:cs="Times New Roman"/>
          <w:color w:val="000000"/>
          <w:sz w:val="28"/>
          <w:szCs w:val="28"/>
        </w:rPr>
        <w:t>муниципальной</w:t>
      </w:r>
      <w:r w:rsidRPr="00EF63E6">
        <w:rPr>
          <w:rFonts w:ascii="Times New Roman" w:hAnsi="Times New Roman" w:cs="Times New Roman"/>
          <w:sz w:val="28"/>
          <w:szCs w:val="28"/>
        </w:rPr>
        <w:t xml:space="preserve"> услуги.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3.2 Описание процедуры формирования и направления межведомственных запросов</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В течение дня со дня поступления обращения заявителя специалист  подготавливает и направляет запрос в Управление Федеральной службы государственной регистрации кадастра и картографии по Республике Бурятия.</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 </w:t>
      </w:r>
      <w:r w:rsidRPr="006C2AED">
        <w:rPr>
          <w:rFonts w:ascii="Times New Roman" w:hAnsi="Times New Roman" w:cs="Times New Roman"/>
          <w:sz w:val="28"/>
          <w:szCs w:val="28"/>
        </w:rPr>
        <w:t>Специалист</w:t>
      </w:r>
      <w:r w:rsidR="006C2AED">
        <w:rPr>
          <w:rFonts w:ascii="Times New Roman" w:hAnsi="Times New Roman" w:cs="Times New Roman"/>
          <w:sz w:val="28"/>
          <w:szCs w:val="28"/>
        </w:rPr>
        <w:t xml:space="preserve"> </w:t>
      </w:r>
      <w:r w:rsidRPr="00EF63E6">
        <w:rPr>
          <w:rFonts w:ascii="Times New Roman" w:hAnsi="Times New Roman" w:cs="Times New Roman"/>
          <w:sz w:val="28"/>
          <w:szCs w:val="28"/>
        </w:rPr>
        <w:t xml:space="preserve">вправе требовать только документы и информацию, прямо предусмотренные нормативными правовыми актами. </w:t>
      </w:r>
    </w:p>
    <w:p w:rsidR="001C6BA6" w:rsidRPr="00EF63E6" w:rsidRDefault="006C2AED" w:rsidP="001C6BA6">
      <w:pPr>
        <w:pStyle w:val="22"/>
        <w:widowControl w:val="0"/>
        <w:suppressAutoHyphens w:val="0"/>
        <w:autoSpaceDE w:val="0"/>
        <w:autoSpaceDN w:val="0"/>
        <w:adjustRightInd w:val="0"/>
        <w:rPr>
          <w:lang w:eastAsia="ru-RU"/>
        </w:rPr>
      </w:pPr>
      <w:r w:rsidRPr="006C2AED">
        <w:rPr>
          <w:lang w:eastAsia="ru-RU"/>
        </w:rPr>
        <w:t xml:space="preserve">Специалист  </w:t>
      </w:r>
      <w:r w:rsidR="001C6BA6" w:rsidRPr="00EF63E6">
        <w:rPr>
          <w:lang w:eastAsia="ru-RU"/>
        </w:rPr>
        <w:t xml:space="preserve">  в день поступления обращения заявителя определяет способ направления запроса и осуществляет его направление:</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почтовым отправлением;</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курьером под расписку;</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с использованием единой системы межведомственного электронного взаимодействия;</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иными способами, не противоречащими законодательству.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Если орган (организация), в распоряжении которого находится документ (информация), подключены к единой системе межведомственного электронного взаимодействия, то запрос направляется с использованием единой системы межведомственного электронного взаимодействия.</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Не позднее пяти рабочих дней со дня поступления  запроса орган (организация), предоставляющий документ и (или) информацию, подготавливает и направляет ответ на запрос. Ответ на запрос включает в себя документы и информацию, которые были запрошены  или уведомление об отсутствии соответствующих документов и информации либо уведомление о направлении запроса не по подведомственности.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При получении ответа на запрос должностные лица приобщают полученный ответ к документам, представленным заявителем.</w:t>
      </w:r>
    </w:p>
    <w:p w:rsidR="001C6BA6" w:rsidRPr="00EF63E6" w:rsidRDefault="001C6BA6" w:rsidP="001C6BA6">
      <w:pPr>
        <w:widowControl w:val="0"/>
        <w:autoSpaceDE w:val="0"/>
        <w:autoSpaceDN w:val="0"/>
        <w:adjustRightInd w:val="0"/>
        <w:ind w:firstLine="720"/>
        <w:jc w:val="both"/>
        <w:rPr>
          <w:rFonts w:ascii="Times New Roman" w:hAnsi="Times New Roman" w:cs="Times New Roman"/>
          <w:sz w:val="28"/>
          <w:szCs w:val="28"/>
        </w:rPr>
      </w:pPr>
      <w:r w:rsidRPr="00EF63E6">
        <w:rPr>
          <w:rFonts w:ascii="Times New Roman" w:hAnsi="Times New Roman" w:cs="Times New Roman"/>
          <w:sz w:val="28"/>
          <w:szCs w:val="28"/>
        </w:rPr>
        <w:lastRenderedPageBreak/>
        <w:t>3.3.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Заявитель имеет право обратиться в </w:t>
      </w:r>
      <w:r w:rsidR="006C2AED">
        <w:rPr>
          <w:rFonts w:ascii="Times New Roman" w:hAnsi="Times New Roman" w:cs="Times New Roman"/>
          <w:sz w:val="28"/>
          <w:szCs w:val="28"/>
        </w:rPr>
        <w:t>администрацию</w:t>
      </w:r>
      <w:r w:rsidRPr="00EF63E6">
        <w:rPr>
          <w:rFonts w:ascii="Times New Roman" w:hAnsi="Times New Roman" w:cs="Times New Roman"/>
          <w:sz w:val="28"/>
          <w:szCs w:val="28"/>
        </w:rPr>
        <w:t xml:space="preserve"> за получением муниципальной услуги   в электронной форме.</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При поступлении обращения заявителя за получением муниципальной услуги в форме электронного документа ведущий специалист  обязан провести процедуру проверки действительности усиленной квалифицированной подписи заявителя, с использованием которой подписан электронный документ (пакет электронных документов). </w:t>
      </w:r>
    </w:p>
    <w:p w:rsidR="006C2AED" w:rsidRPr="006C2AED" w:rsidRDefault="001C6BA6" w:rsidP="006C2AED">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Процедура проверки квалифицированной подписи заявителя осуществляется ведущий </w:t>
      </w:r>
      <w:r w:rsidRPr="006C2AED">
        <w:rPr>
          <w:rFonts w:ascii="Times New Roman" w:hAnsi="Times New Roman" w:cs="Times New Roman"/>
          <w:sz w:val="28"/>
          <w:szCs w:val="28"/>
        </w:rPr>
        <w:t>специалист самостоятельно с использованием имеющихся средств электронной подписи или средств информационной системы головного удостоверяющего центра, либо с использованием средств информационной системы аккредит</w:t>
      </w:r>
      <w:r w:rsidR="006C2AED" w:rsidRPr="006C2AED">
        <w:rPr>
          <w:rFonts w:ascii="Times New Roman" w:hAnsi="Times New Roman" w:cs="Times New Roman"/>
          <w:sz w:val="28"/>
          <w:szCs w:val="28"/>
        </w:rPr>
        <w:t>ованного удостоверяющего центр</w:t>
      </w:r>
    </w:p>
    <w:p w:rsidR="001C6BA6" w:rsidRPr="00EF63E6" w:rsidRDefault="006C2AED" w:rsidP="006C2AED">
      <w:pPr>
        <w:widowControl w:val="0"/>
        <w:autoSpaceDE w:val="0"/>
        <w:autoSpaceDN w:val="0"/>
        <w:adjustRightInd w:val="0"/>
        <w:ind w:firstLine="540"/>
        <w:jc w:val="both"/>
        <w:rPr>
          <w:rFonts w:ascii="Times New Roman" w:hAnsi="Times New Roman" w:cs="Times New Roman"/>
          <w:sz w:val="28"/>
          <w:szCs w:val="28"/>
        </w:rPr>
      </w:pPr>
      <w:r w:rsidRPr="006C2AED">
        <w:rPr>
          <w:rFonts w:ascii="Times New Roman" w:hAnsi="Times New Roman" w:cs="Times New Roman"/>
          <w:sz w:val="28"/>
          <w:szCs w:val="28"/>
        </w:rPr>
        <w:t xml:space="preserve"> Специалист </w:t>
      </w:r>
      <w:r w:rsidR="001C6BA6" w:rsidRPr="006C2AED">
        <w:rPr>
          <w:rFonts w:ascii="Times New Roman" w:hAnsi="Times New Roman" w:cs="Times New Roman"/>
          <w:sz w:val="28"/>
          <w:szCs w:val="28"/>
        </w:rPr>
        <w:t>провер</w:t>
      </w:r>
      <w:r w:rsidR="001C6BA6" w:rsidRPr="00EF63E6">
        <w:rPr>
          <w:rFonts w:ascii="Times New Roman" w:hAnsi="Times New Roman" w:cs="Times New Roman"/>
          <w:sz w:val="28"/>
          <w:szCs w:val="28"/>
        </w:rPr>
        <w:t>яет данные об аккредитации уполномоченным федеральным органом исполнительной власти в сфере использования электронной подписи удостоверяющего центра, выдавшего электронную подпись, а также устанавливает  класс средств удостоверяющего центра на основании утверждаемой федеральным органом исполнительной власти (Минкомсвязи России)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ведущий специалист в течение 3 дней со дня завершения проведения такой проверки принимает решение об отказе в приеме  к рассмотрению обращения за получением муниципальной услуги и направляет заявителю уведомление об этом в электронной форме с указанием причин отказа, которые послужили основанием для принятия такого решения.</w:t>
      </w:r>
    </w:p>
    <w:p w:rsidR="001C6BA6" w:rsidRPr="00EF63E6" w:rsidRDefault="001C6BA6" w:rsidP="001C6BA6">
      <w:pPr>
        <w:widowControl w:val="0"/>
        <w:autoSpaceDE w:val="0"/>
        <w:autoSpaceDN w:val="0"/>
        <w:adjustRightInd w:val="0"/>
        <w:ind w:firstLine="720"/>
        <w:jc w:val="both"/>
        <w:rPr>
          <w:rFonts w:ascii="Times New Roman" w:hAnsi="Times New Roman" w:cs="Times New Roman"/>
          <w:color w:val="000000"/>
          <w:sz w:val="28"/>
          <w:szCs w:val="28"/>
        </w:rPr>
      </w:pPr>
      <w:r w:rsidRPr="00EF63E6">
        <w:rPr>
          <w:rFonts w:ascii="Times New Roman" w:hAnsi="Times New Roman" w:cs="Times New Roman"/>
          <w:sz w:val="28"/>
          <w:szCs w:val="28"/>
        </w:rPr>
        <w:t xml:space="preserve">Средства удостоверяющего центра, обеспечивающие создание и проверку </w:t>
      </w:r>
      <w:r w:rsidRPr="00EF63E6">
        <w:rPr>
          <w:rFonts w:ascii="Times New Roman" w:hAnsi="Times New Roman" w:cs="Times New Roman"/>
          <w:sz w:val="28"/>
          <w:szCs w:val="28"/>
        </w:rPr>
        <w:lastRenderedPageBreak/>
        <w:t>действительности усиленной квалифицированной электронной подписи заявителя при обращении за получением муниципальной услуги, должны быть не ниже класса КС1 и обеспечивать защиту конфиденциальной информации</w:t>
      </w:r>
    </w:p>
    <w:p w:rsidR="001C6BA6" w:rsidRPr="00EF63E6" w:rsidRDefault="001C6BA6" w:rsidP="001C6BA6">
      <w:pPr>
        <w:widowControl w:val="0"/>
        <w:numPr>
          <w:ilvl w:val="1"/>
          <w:numId w:val="21"/>
        </w:numPr>
        <w:autoSpaceDE w:val="0"/>
        <w:autoSpaceDN w:val="0"/>
        <w:adjustRightInd w:val="0"/>
        <w:spacing w:after="0" w:line="240" w:lineRule="auto"/>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 Перечень административных процедур:</w:t>
      </w:r>
    </w:p>
    <w:p w:rsidR="001C6BA6" w:rsidRPr="00EF63E6" w:rsidRDefault="001C6BA6" w:rsidP="001C6BA6">
      <w:pPr>
        <w:spacing w:line="100" w:lineRule="atLeast"/>
        <w:ind w:firstLine="709"/>
        <w:jc w:val="both"/>
        <w:rPr>
          <w:rFonts w:ascii="Times New Roman" w:hAnsi="Times New Roman" w:cs="Times New Roman"/>
          <w:color w:val="000000"/>
          <w:kern w:val="1"/>
          <w:sz w:val="28"/>
          <w:szCs w:val="28"/>
          <w:lang w:eastAsia="hi-IN" w:bidi="hi-IN"/>
        </w:rPr>
      </w:pPr>
      <w:r w:rsidRPr="00EF63E6">
        <w:rPr>
          <w:rFonts w:ascii="Times New Roman" w:hAnsi="Times New Roman" w:cs="Times New Roman"/>
          <w:color w:val="000000"/>
          <w:kern w:val="1"/>
          <w:sz w:val="28"/>
          <w:szCs w:val="28"/>
          <w:lang w:eastAsia="hi-IN" w:bidi="hi-IN"/>
        </w:rPr>
        <w:t>- прием и регистрация заявления о предоставлении муниципальной услуги и  прилагаемых к нему  документов;</w:t>
      </w:r>
    </w:p>
    <w:p w:rsidR="001C6BA6" w:rsidRPr="00EF63E6" w:rsidRDefault="001C6BA6" w:rsidP="001C6BA6">
      <w:pPr>
        <w:pStyle w:val="af6"/>
        <w:tabs>
          <w:tab w:val="left" w:pos="1134"/>
        </w:tabs>
        <w:spacing w:after="0" w:line="240" w:lineRule="auto"/>
        <w:ind w:left="142"/>
        <w:jc w:val="both"/>
        <w:rPr>
          <w:rFonts w:ascii="Times New Roman" w:hAnsi="Times New Roman"/>
          <w:color w:val="000000"/>
          <w:sz w:val="28"/>
          <w:szCs w:val="28"/>
        </w:rPr>
      </w:pPr>
      <w:r w:rsidRPr="00EF63E6">
        <w:rPr>
          <w:rFonts w:ascii="Times New Roman" w:hAnsi="Times New Roman"/>
          <w:sz w:val="28"/>
          <w:szCs w:val="28"/>
        </w:rPr>
        <w:t xml:space="preserve">        -проведение документарной проверки путем проведения экспертизы документов и проверки полноты и достоверности сведений</w:t>
      </w:r>
      <w:r w:rsidRPr="00EF63E6">
        <w:rPr>
          <w:rFonts w:ascii="Times New Roman" w:hAnsi="Times New Roman"/>
          <w:color w:val="000000"/>
          <w:sz w:val="28"/>
          <w:szCs w:val="28"/>
        </w:rPr>
        <w:t>;</w:t>
      </w:r>
    </w:p>
    <w:p w:rsidR="001C6BA6" w:rsidRPr="00EF63E6" w:rsidRDefault="001C6BA6" w:rsidP="001C6BA6">
      <w:pPr>
        <w:pStyle w:val="af6"/>
        <w:tabs>
          <w:tab w:val="left" w:pos="1134"/>
        </w:tabs>
        <w:spacing w:after="0" w:line="240" w:lineRule="auto"/>
        <w:ind w:left="0"/>
        <w:jc w:val="both"/>
        <w:rPr>
          <w:rFonts w:ascii="Times New Roman" w:hAnsi="Times New Roman"/>
          <w:color w:val="000000"/>
          <w:sz w:val="28"/>
          <w:szCs w:val="28"/>
        </w:rPr>
      </w:pPr>
      <w:r w:rsidRPr="00EF63E6">
        <w:rPr>
          <w:rFonts w:ascii="Times New Roman" w:hAnsi="Times New Roman"/>
          <w:sz w:val="28"/>
          <w:szCs w:val="28"/>
        </w:rPr>
        <w:t xml:space="preserve">         -формирование и направление межведомственного запроса в органы, участвующие в предоставлении муниципальной услуги</w:t>
      </w:r>
      <w:r w:rsidRPr="00EF63E6">
        <w:rPr>
          <w:rFonts w:ascii="Times New Roman" w:hAnsi="Times New Roman"/>
          <w:color w:val="000000"/>
          <w:sz w:val="28"/>
          <w:szCs w:val="28"/>
        </w:rPr>
        <w:t>;</w:t>
      </w:r>
    </w:p>
    <w:p w:rsidR="001C6BA6" w:rsidRPr="00EF63E6" w:rsidRDefault="001C6BA6" w:rsidP="001C6BA6">
      <w:pPr>
        <w:jc w:val="both"/>
        <w:rPr>
          <w:rFonts w:ascii="Times New Roman" w:hAnsi="Times New Roman" w:cs="Times New Roman"/>
          <w:bCs/>
          <w:sz w:val="28"/>
          <w:szCs w:val="28"/>
        </w:rPr>
      </w:pPr>
      <w:r w:rsidRPr="00EF63E6">
        <w:rPr>
          <w:rFonts w:ascii="Times New Roman" w:hAnsi="Times New Roman" w:cs="Times New Roman"/>
          <w:sz w:val="28"/>
          <w:szCs w:val="28"/>
        </w:rPr>
        <w:t xml:space="preserve">         -принятие решения о выдаче </w:t>
      </w:r>
      <w:r w:rsidRPr="00EF63E6">
        <w:rPr>
          <w:rFonts w:ascii="Times New Roman" w:hAnsi="Times New Roman" w:cs="Times New Roman"/>
          <w:bCs/>
          <w:sz w:val="28"/>
          <w:szCs w:val="28"/>
        </w:rPr>
        <w:t>п</w:t>
      </w:r>
      <w:r w:rsidRPr="00EF63E6">
        <w:rPr>
          <w:rFonts w:ascii="Times New Roman" w:hAnsi="Times New Roman" w:cs="Times New Roman"/>
          <w:color w:val="000000"/>
          <w:sz w:val="28"/>
          <w:szCs w:val="28"/>
        </w:rPr>
        <w:t>еревод жилых помещений в нежилые помещения и нежилых помещений в жилые помещения</w:t>
      </w:r>
      <w:r w:rsidRPr="00EF63E6">
        <w:rPr>
          <w:rFonts w:ascii="Times New Roman" w:hAnsi="Times New Roman" w:cs="Times New Roman"/>
          <w:bCs/>
          <w:sz w:val="28"/>
          <w:szCs w:val="28"/>
        </w:rPr>
        <w:t xml:space="preserve"> </w:t>
      </w:r>
      <w:r w:rsidRPr="00EF63E6">
        <w:rPr>
          <w:rFonts w:ascii="Times New Roman" w:hAnsi="Times New Roman" w:cs="Times New Roman"/>
          <w:sz w:val="28"/>
          <w:szCs w:val="28"/>
        </w:rPr>
        <w:t xml:space="preserve">или об отказе в выдаче </w:t>
      </w:r>
      <w:r w:rsidRPr="00EF63E6">
        <w:rPr>
          <w:rFonts w:ascii="Times New Roman" w:hAnsi="Times New Roman" w:cs="Times New Roman"/>
          <w:bCs/>
          <w:sz w:val="28"/>
          <w:szCs w:val="28"/>
        </w:rPr>
        <w:t>п</w:t>
      </w:r>
      <w:r w:rsidRPr="00EF63E6">
        <w:rPr>
          <w:rFonts w:ascii="Times New Roman" w:hAnsi="Times New Roman" w:cs="Times New Roman"/>
          <w:color w:val="000000"/>
          <w:sz w:val="28"/>
          <w:szCs w:val="28"/>
        </w:rPr>
        <w:t>еревод жилых помещений в нежилые помещения и нежилых помещений в жилые помещения</w:t>
      </w:r>
      <w:r w:rsidRPr="00EF63E6">
        <w:rPr>
          <w:rFonts w:ascii="Times New Roman" w:hAnsi="Times New Roman" w:cs="Times New Roman"/>
          <w:bCs/>
          <w:sz w:val="28"/>
          <w:szCs w:val="28"/>
        </w:rPr>
        <w:t xml:space="preserve">. </w:t>
      </w:r>
    </w:p>
    <w:p w:rsidR="001C6BA6" w:rsidRPr="00EF63E6" w:rsidRDefault="001C6BA6" w:rsidP="001C6BA6">
      <w:pPr>
        <w:jc w:val="both"/>
        <w:rPr>
          <w:rFonts w:ascii="Times New Roman" w:hAnsi="Times New Roman" w:cs="Times New Roman"/>
          <w:sz w:val="28"/>
          <w:szCs w:val="28"/>
        </w:rPr>
      </w:pPr>
      <w:r w:rsidRPr="00EF63E6">
        <w:rPr>
          <w:rFonts w:ascii="Times New Roman" w:hAnsi="Times New Roman" w:cs="Times New Roman"/>
          <w:bCs/>
          <w:sz w:val="28"/>
          <w:szCs w:val="28"/>
        </w:rPr>
        <w:t xml:space="preserve">         - п</w:t>
      </w:r>
      <w:r w:rsidRPr="00EF63E6">
        <w:rPr>
          <w:rFonts w:ascii="Times New Roman" w:hAnsi="Times New Roman" w:cs="Times New Roman"/>
          <w:sz w:val="28"/>
          <w:szCs w:val="28"/>
        </w:rPr>
        <w:t xml:space="preserve">одготовка и выдача заявителю разрешения либо уведомления  об отказе в </w:t>
      </w:r>
      <w:r w:rsidRPr="00EF63E6">
        <w:rPr>
          <w:rFonts w:ascii="Times New Roman" w:hAnsi="Times New Roman" w:cs="Times New Roman"/>
          <w:bCs/>
          <w:sz w:val="28"/>
          <w:szCs w:val="28"/>
        </w:rPr>
        <w:t>п</w:t>
      </w:r>
      <w:r w:rsidRPr="00EF63E6">
        <w:rPr>
          <w:rFonts w:ascii="Times New Roman" w:hAnsi="Times New Roman" w:cs="Times New Roman"/>
          <w:color w:val="000000"/>
          <w:sz w:val="28"/>
          <w:szCs w:val="28"/>
        </w:rPr>
        <w:t>ереводе жилых помещений в нежилые помещения и нежилых помещений в жилые помещения.</w:t>
      </w:r>
    </w:p>
    <w:p w:rsidR="001C6BA6" w:rsidRPr="00EF63E6" w:rsidRDefault="001C6BA6" w:rsidP="001C6BA6">
      <w:pPr>
        <w:tabs>
          <w:tab w:val="left" w:pos="1134"/>
        </w:tabs>
        <w:spacing w:line="100" w:lineRule="atLeast"/>
        <w:ind w:left="709"/>
        <w:jc w:val="both"/>
        <w:rPr>
          <w:rFonts w:ascii="Times New Roman" w:hAnsi="Times New Roman" w:cs="Times New Roman"/>
          <w:kern w:val="1"/>
          <w:sz w:val="28"/>
          <w:szCs w:val="28"/>
          <w:lang w:eastAsia="hi-IN" w:bidi="hi-IN"/>
        </w:rPr>
      </w:pPr>
      <w:r w:rsidRPr="00EF63E6">
        <w:rPr>
          <w:rFonts w:ascii="Times New Roman" w:hAnsi="Times New Roman" w:cs="Times New Roman"/>
          <w:color w:val="000000"/>
          <w:sz w:val="28"/>
          <w:szCs w:val="28"/>
        </w:rPr>
        <w:t xml:space="preserve">Блок-схема предоставления муниципальной услуги представлена в приложении №3 к настоящему </w:t>
      </w:r>
      <w:r w:rsidRPr="00EF63E6">
        <w:rPr>
          <w:rFonts w:ascii="Times New Roman" w:hAnsi="Times New Roman" w:cs="Times New Roman"/>
          <w:sz w:val="28"/>
          <w:szCs w:val="28"/>
        </w:rPr>
        <w:t>Административному регламенту.</w:t>
      </w:r>
    </w:p>
    <w:p w:rsidR="001C6BA6" w:rsidRPr="00EF63E6" w:rsidRDefault="001C6BA6" w:rsidP="001C6BA6">
      <w:pPr>
        <w:pStyle w:val="ae"/>
        <w:autoSpaceDE w:val="0"/>
        <w:autoSpaceDN w:val="0"/>
        <w:adjustRightInd w:val="0"/>
        <w:contextualSpacing/>
        <w:rPr>
          <w:szCs w:val="28"/>
        </w:rPr>
      </w:pPr>
      <w:r w:rsidRPr="00EF63E6">
        <w:rPr>
          <w:szCs w:val="28"/>
        </w:rPr>
        <w:t>МФЦ осуществляет административные процедуры по оказанию услуги  в соответствии с утвержденным регламентом работы многофункционального центра</w:t>
      </w:r>
    </w:p>
    <w:p w:rsidR="001C6BA6" w:rsidRPr="00EF63E6" w:rsidRDefault="001C6BA6" w:rsidP="001C6BA6">
      <w:pPr>
        <w:widowControl w:val="0"/>
        <w:autoSpaceDE w:val="0"/>
        <w:autoSpaceDN w:val="0"/>
        <w:adjustRightInd w:val="0"/>
        <w:ind w:firstLine="720"/>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3.5. Прием и регистрация заявления о предоставлении муниципальной услуги и прилагаемых  к нему документ.</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color w:val="000000"/>
          <w:sz w:val="28"/>
          <w:szCs w:val="28"/>
        </w:rPr>
        <w:t xml:space="preserve">3.5.1 </w:t>
      </w:r>
      <w:r w:rsidRPr="00EF63E6">
        <w:rPr>
          <w:rFonts w:ascii="Times New Roman" w:hAnsi="Times New Roman" w:cs="Times New Roman"/>
          <w:sz w:val="28"/>
          <w:szCs w:val="28"/>
        </w:rPr>
        <w:t xml:space="preserve">Основанием для начала административной процедуры является получение заявления и прилагаемых к нему документов в соответствии с пунктами </w:t>
      </w:r>
      <w:r w:rsidRPr="00EF63E6">
        <w:rPr>
          <w:rFonts w:ascii="Times New Roman" w:hAnsi="Times New Roman" w:cs="Times New Roman"/>
          <w:color w:val="000000"/>
          <w:sz w:val="28"/>
          <w:szCs w:val="28"/>
        </w:rPr>
        <w:t>2.10.</w:t>
      </w:r>
      <w:r w:rsidRPr="00EF63E6">
        <w:rPr>
          <w:rFonts w:ascii="Times New Roman" w:hAnsi="Times New Roman" w:cs="Times New Roman"/>
          <w:sz w:val="28"/>
          <w:szCs w:val="28"/>
        </w:rPr>
        <w:t xml:space="preserve"> настоящего Административного регламента;</w:t>
      </w:r>
    </w:p>
    <w:p w:rsidR="001C6BA6" w:rsidRPr="00EF63E6" w:rsidRDefault="001C6BA6" w:rsidP="001C6BA6">
      <w:pPr>
        <w:widowControl w:val="0"/>
        <w:autoSpaceDE w:val="0"/>
        <w:autoSpaceDN w:val="0"/>
        <w:adjustRightInd w:val="0"/>
        <w:jc w:val="both"/>
        <w:rPr>
          <w:rFonts w:ascii="Times New Roman" w:hAnsi="Times New Roman" w:cs="Times New Roman"/>
          <w:sz w:val="28"/>
          <w:szCs w:val="28"/>
        </w:rPr>
      </w:pPr>
      <w:r w:rsidRPr="00EF63E6">
        <w:rPr>
          <w:rFonts w:ascii="Times New Roman" w:hAnsi="Times New Roman" w:cs="Times New Roman"/>
          <w:color w:val="000000"/>
          <w:sz w:val="28"/>
          <w:szCs w:val="28"/>
        </w:rPr>
        <w:t xml:space="preserve">        3.5.2 </w:t>
      </w:r>
      <w:r w:rsidRPr="00EF63E6">
        <w:rPr>
          <w:rFonts w:ascii="Times New Roman" w:hAnsi="Times New Roman" w:cs="Times New Roman"/>
          <w:sz w:val="28"/>
          <w:szCs w:val="28"/>
        </w:rPr>
        <w:t xml:space="preserve">Заявление о предоставлении муниципальной услуги представляется лично заявителем или уполномоченным представителем заявителя в </w:t>
      </w:r>
      <w:r w:rsidR="006C2AED">
        <w:rPr>
          <w:rFonts w:ascii="Times New Roman" w:hAnsi="Times New Roman" w:cs="Times New Roman"/>
          <w:sz w:val="28"/>
          <w:szCs w:val="28"/>
        </w:rPr>
        <w:t>администрацию</w:t>
      </w:r>
      <w:r w:rsidRPr="00EF63E6">
        <w:rPr>
          <w:rFonts w:ascii="Times New Roman" w:hAnsi="Times New Roman" w:cs="Times New Roman"/>
          <w:sz w:val="28"/>
          <w:szCs w:val="28"/>
        </w:rPr>
        <w:t xml:space="preserve"> или направляется в адрес Администрации посредством почтовой связи в виде почтового отправления – заказным письмом с описью; единого портала государственных и муниципальных услуг и официального сайта Администрации в форме электронных документов.</w:t>
      </w:r>
    </w:p>
    <w:p w:rsidR="001C6BA6" w:rsidRPr="006C2AED" w:rsidRDefault="001C6BA6" w:rsidP="001C6BA6">
      <w:pPr>
        <w:widowControl w:val="0"/>
        <w:autoSpaceDE w:val="0"/>
        <w:autoSpaceDN w:val="0"/>
        <w:adjustRightInd w:val="0"/>
        <w:jc w:val="both"/>
        <w:rPr>
          <w:rFonts w:ascii="Times New Roman" w:hAnsi="Times New Roman" w:cs="Times New Roman"/>
          <w:sz w:val="28"/>
          <w:szCs w:val="28"/>
        </w:rPr>
      </w:pPr>
      <w:r w:rsidRPr="00EF63E6">
        <w:rPr>
          <w:rFonts w:ascii="Times New Roman" w:hAnsi="Times New Roman" w:cs="Times New Roman"/>
          <w:sz w:val="28"/>
          <w:szCs w:val="28"/>
        </w:rPr>
        <w:t xml:space="preserve">       3.5.3 Должностным лицом, ответственным за прием заявления о предоставлении муниципальной услуги, является </w:t>
      </w:r>
      <w:r w:rsidR="006C2AED" w:rsidRPr="006C2AED">
        <w:rPr>
          <w:rFonts w:ascii="Times New Roman" w:hAnsi="Times New Roman" w:cs="Times New Roman"/>
          <w:sz w:val="28"/>
          <w:szCs w:val="28"/>
        </w:rPr>
        <w:t>Специалист Поселения</w:t>
      </w:r>
      <w:r w:rsidRPr="006C2AED">
        <w:rPr>
          <w:rFonts w:ascii="Times New Roman" w:hAnsi="Times New Roman" w:cs="Times New Roman"/>
          <w:sz w:val="28"/>
          <w:szCs w:val="28"/>
        </w:rPr>
        <w:t xml:space="preserve">.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6C2AED">
        <w:rPr>
          <w:rFonts w:ascii="Times New Roman" w:hAnsi="Times New Roman" w:cs="Times New Roman"/>
          <w:sz w:val="28"/>
          <w:szCs w:val="28"/>
        </w:rPr>
        <w:t xml:space="preserve">3.5.4 При личном обращении заявителя ведущий </w:t>
      </w:r>
      <w:r w:rsidR="006C2AED">
        <w:rPr>
          <w:rFonts w:ascii="Times New Roman" w:hAnsi="Times New Roman" w:cs="Times New Roman"/>
          <w:sz w:val="28"/>
          <w:szCs w:val="28"/>
        </w:rPr>
        <w:t xml:space="preserve">специалист </w:t>
      </w:r>
      <w:r w:rsidRPr="00EF63E6">
        <w:rPr>
          <w:rFonts w:ascii="Times New Roman" w:hAnsi="Times New Roman" w:cs="Times New Roman"/>
          <w:sz w:val="28"/>
          <w:szCs w:val="28"/>
        </w:rPr>
        <w:t>:</w:t>
      </w:r>
    </w:p>
    <w:p w:rsidR="001C6BA6" w:rsidRPr="00EF63E6" w:rsidRDefault="001C6BA6" w:rsidP="001C6BA6">
      <w:pPr>
        <w:ind w:firstLine="540"/>
        <w:jc w:val="both"/>
        <w:rPr>
          <w:rFonts w:ascii="Times New Roman" w:hAnsi="Times New Roman" w:cs="Times New Roman"/>
          <w:sz w:val="28"/>
          <w:szCs w:val="28"/>
        </w:rPr>
      </w:pPr>
      <w:r w:rsidRPr="00EF63E6">
        <w:rPr>
          <w:rFonts w:ascii="Times New Roman" w:hAnsi="Times New Roman" w:cs="Times New Roman"/>
          <w:sz w:val="28"/>
          <w:szCs w:val="28"/>
        </w:rPr>
        <w:t>устанавливает предмет обращения, личность заявителя, проверяет его полномочия, в том числе полномочия представителя заявителя;</w:t>
      </w:r>
    </w:p>
    <w:p w:rsidR="001C6BA6" w:rsidRPr="00EF63E6" w:rsidRDefault="001C6BA6" w:rsidP="001C6BA6">
      <w:pPr>
        <w:ind w:firstLine="540"/>
        <w:jc w:val="both"/>
        <w:rPr>
          <w:rFonts w:ascii="Times New Roman" w:hAnsi="Times New Roman" w:cs="Times New Roman"/>
          <w:sz w:val="28"/>
          <w:szCs w:val="28"/>
        </w:rPr>
      </w:pPr>
      <w:r w:rsidRPr="00EF63E6">
        <w:rPr>
          <w:rFonts w:ascii="Times New Roman" w:hAnsi="Times New Roman" w:cs="Times New Roman"/>
          <w:sz w:val="28"/>
          <w:szCs w:val="28"/>
        </w:rPr>
        <w:lastRenderedPageBreak/>
        <w:t>проверяет наличие всех необходимых документов, исходя из соответствующего перечня.</w:t>
      </w:r>
    </w:p>
    <w:p w:rsidR="001C6BA6" w:rsidRPr="006C2AED" w:rsidRDefault="001C6BA6" w:rsidP="001C6BA6">
      <w:pPr>
        <w:tabs>
          <w:tab w:val="left" w:pos="709"/>
        </w:tabs>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При обращении заявителя посредством почтовой связи и сети Интернета заявление регистрируется </w:t>
      </w:r>
      <w:r w:rsidR="006C2AED">
        <w:rPr>
          <w:rFonts w:ascii="Times New Roman" w:hAnsi="Times New Roman" w:cs="Times New Roman"/>
          <w:sz w:val="28"/>
          <w:szCs w:val="28"/>
        </w:rPr>
        <w:t xml:space="preserve"> специалистом </w:t>
      </w:r>
      <w:r w:rsidRPr="006C2AED">
        <w:rPr>
          <w:rFonts w:ascii="Times New Roman" w:hAnsi="Times New Roman" w:cs="Times New Roman"/>
          <w:sz w:val="28"/>
          <w:szCs w:val="28"/>
        </w:rPr>
        <w:t xml:space="preserve">.  </w:t>
      </w:r>
    </w:p>
    <w:p w:rsidR="001C6BA6" w:rsidRPr="00EF63E6" w:rsidRDefault="001C6BA6" w:rsidP="001C6BA6">
      <w:pPr>
        <w:widowControl w:val="0"/>
        <w:tabs>
          <w:tab w:val="left" w:pos="709"/>
        </w:tabs>
        <w:autoSpaceDE w:val="0"/>
        <w:autoSpaceDN w:val="0"/>
        <w:adjustRightInd w:val="0"/>
        <w:ind w:firstLine="540"/>
        <w:jc w:val="both"/>
        <w:rPr>
          <w:rFonts w:ascii="Times New Roman" w:hAnsi="Times New Roman" w:cs="Times New Roman"/>
          <w:sz w:val="28"/>
          <w:szCs w:val="28"/>
        </w:rPr>
      </w:pPr>
      <w:r w:rsidRPr="006C2AED">
        <w:rPr>
          <w:rFonts w:ascii="Times New Roman" w:hAnsi="Times New Roman" w:cs="Times New Roman"/>
          <w:sz w:val="28"/>
          <w:szCs w:val="28"/>
        </w:rPr>
        <w:t xml:space="preserve"> 3.5.5  </w:t>
      </w:r>
      <w:r w:rsidR="006C2AED" w:rsidRPr="006C2AED">
        <w:rPr>
          <w:rFonts w:ascii="Times New Roman" w:hAnsi="Times New Roman" w:cs="Times New Roman"/>
          <w:sz w:val="28"/>
          <w:szCs w:val="28"/>
        </w:rPr>
        <w:t xml:space="preserve">Специалист </w:t>
      </w:r>
      <w:r w:rsidRPr="006C2AED">
        <w:rPr>
          <w:rFonts w:ascii="Times New Roman" w:hAnsi="Times New Roman" w:cs="Times New Roman"/>
          <w:sz w:val="28"/>
          <w:szCs w:val="28"/>
        </w:rPr>
        <w:t xml:space="preserve">  составляет Опись, в которой указывает дату составления описи, соответствующую дате регистрации заявления, наименование принятых документов, количество листов каждого принятого документа и подтверждают указанные данные своей подписью с расшифровкой фамилии. Опись подписывается ведущим специалистом  и заявителем</w:t>
      </w:r>
      <w:r w:rsidRPr="00EF63E6">
        <w:rPr>
          <w:rFonts w:ascii="Times New Roman" w:hAnsi="Times New Roman" w:cs="Times New Roman"/>
          <w:sz w:val="28"/>
          <w:szCs w:val="28"/>
        </w:rPr>
        <w:t>. Копия описи вручается или направляется  заявителю.</w:t>
      </w:r>
    </w:p>
    <w:p w:rsidR="001C6BA6" w:rsidRPr="00EF63E6" w:rsidRDefault="001C6BA6" w:rsidP="001C6BA6">
      <w:pPr>
        <w:tabs>
          <w:tab w:val="left" w:pos="709"/>
        </w:tabs>
        <w:ind w:firstLine="540"/>
        <w:jc w:val="both"/>
        <w:rPr>
          <w:rFonts w:ascii="Times New Roman" w:hAnsi="Times New Roman" w:cs="Times New Roman"/>
          <w:sz w:val="28"/>
          <w:szCs w:val="28"/>
        </w:rPr>
      </w:pPr>
      <w:r w:rsidRPr="00EF63E6">
        <w:rPr>
          <w:rFonts w:ascii="Times New Roman" w:hAnsi="Times New Roman" w:cs="Times New Roman"/>
          <w:sz w:val="28"/>
          <w:szCs w:val="28"/>
        </w:rPr>
        <w:t>3.5.6. Критериями принятия решения административной процедуры является соответствие (несоответствие) заявления о предоставлении муниципальной услуги и прилагаемых к нему документов пункту 2.14. настоящего Административного регламента.</w:t>
      </w:r>
    </w:p>
    <w:p w:rsidR="001C6BA6" w:rsidRPr="00EF63E6" w:rsidRDefault="001C6BA6" w:rsidP="001C6BA6">
      <w:pPr>
        <w:tabs>
          <w:tab w:val="left" w:pos="709"/>
        </w:tabs>
        <w:ind w:firstLine="540"/>
        <w:jc w:val="both"/>
        <w:rPr>
          <w:rFonts w:ascii="Times New Roman" w:hAnsi="Times New Roman" w:cs="Times New Roman"/>
          <w:color w:val="C00000"/>
          <w:sz w:val="28"/>
          <w:szCs w:val="28"/>
        </w:rPr>
      </w:pPr>
      <w:r w:rsidRPr="00EF63E6">
        <w:rPr>
          <w:rFonts w:ascii="Times New Roman" w:hAnsi="Times New Roman" w:cs="Times New Roman"/>
          <w:sz w:val="28"/>
          <w:szCs w:val="28"/>
        </w:rPr>
        <w:t>3.5.7. Срок предоставления административной процедуры 15 минут.</w:t>
      </w:r>
    </w:p>
    <w:p w:rsidR="001C6BA6" w:rsidRPr="00EF63E6" w:rsidRDefault="001C6BA6" w:rsidP="001C6BA6">
      <w:pPr>
        <w:ind w:firstLine="540"/>
        <w:jc w:val="both"/>
        <w:rPr>
          <w:rFonts w:ascii="Times New Roman" w:hAnsi="Times New Roman" w:cs="Times New Roman"/>
          <w:sz w:val="28"/>
          <w:szCs w:val="28"/>
        </w:rPr>
      </w:pPr>
      <w:r w:rsidRPr="00EF63E6">
        <w:rPr>
          <w:rFonts w:ascii="Times New Roman" w:hAnsi="Times New Roman" w:cs="Times New Roman"/>
          <w:sz w:val="28"/>
          <w:szCs w:val="28"/>
        </w:rPr>
        <w:t>3.5.8. Результатом административной процедуры является зарегистрированное заявление.</w:t>
      </w:r>
    </w:p>
    <w:p w:rsidR="001C6BA6" w:rsidRPr="00EF63E6" w:rsidRDefault="001C6BA6" w:rsidP="001C6BA6">
      <w:pPr>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3.5.9. Способом фиксации результата административной процедуры является регистрация в электронном виде и на бумажном носителе  заявления о предоставлении муниципальной услуги в соответствии с правилами делопроизводства. </w:t>
      </w:r>
    </w:p>
    <w:p w:rsidR="001C6BA6" w:rsidRPr="00EF63E6" w:rsidRDefault="001C6BA6" w:rsidP="001C6BA6">
      <w:pPr>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3.6. Проведение документарной проверки путем проведения экспертизы документов и проверки полноты и достоверности сведений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3.6.1. Основанием для начала административной процедуры является регистрация заявления о предоставлении муниципальной услуги.</w:t>
      </w:r>
    </w:p>
    <w:p w:rsidR="001C6BA6" w:rsidRPr="006C2AED"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3.6.2. Должностным лицом, ответственным за проведение документарной проверки, является </w:t>
      </w:r>
      <w:r w:rsidRPr="006C2AED">
        <w:rPr>
          <w:rFonts w:ascii="Times New Roman" w:hAnsi="Times New Roman" w:cs="Times New Roman"/>
          <w:sz w:val="28"/>
          <w:szCs w:val="28"/>
        </w:rPr>
        <w:t xml:space="preserve">специалист . </w:t>
      </w:r>
    </w:p>
    <w:p w:rsidR="001C6BA6" w:rsidRPr="006C2AED" w:rsidRDefault="001C6BA6" w:rsidP="001C6BA6">
      <w:pPr>
        <w:widowControl w:val="0"/>
        <w:autoSpaceDE w:val="0"/>
        <w:autoSpaceDN w:val="0"/>
        <w:adjustRightInd w:val="0"/>
        <w:ind w:firstLine="540"/>
        <w:jc w:val="both"/>
        <w:rPr>
          <w:rFonts w:ascii="Times New Roman" w:hAnsi="Times New Roman" w:cs="Times New Roman"/>
          <w:sz w:val="28"/>
          <w:szCs w:val="28"/>
        </w:rPr>
      </w:pPr>
      <w:r w:rsidRPr="006C2AED">
        <w:rPr>
          <w:rFonts w:ascii="Times New Roman" w:hAnsi="Times New Roman" w:cs="Times New Roman"/>
          <w:sz w:val="28"/>
          <w:szCs w:val="28"/>
        </w:rPr>
        <w:t xml:space="preserve">3.6.3. специалист : </w:t>
      </w:r>
    </w:p>
    <w:p w:rsidR="001C6BA6" w:rsidRPr="006C2AED" w:rsidRDefault="001C6BA6" w:rsidP="001C6BA6">
      <w:pPr>
        <w:widowControl w:val="0"/>
        <w:autoSpaceDE w:val="0"/>
        <w:autoSpaceDN w:val="0"/>
        <w:adjustRightInd w:val="0"/>
        <w:ind w:firstLine="540"/>
        <w:jc w:val="both"/>
        <w:rPr>
          <w:rFonts w:ascii="Times New Roman" w:hAnsi="Times New Roman" w:cs="Times New Roman"/>
          <w:sz w:val="28"/>
          <w:szCs w:val="28"/>
        </w:rPr>
      </w:pPr>
      <w:r w:rsidRPr="006C2AED">
        <w:rPr>
          <w:rFonts w:ascii="Times New Roman" w:hAnsi="Times New Roman" w:cs="Times New Roman"/>
          <w:sz w:val="28"/>
          <w:szCs w:val="28"/>
        </w:rPr>
        <w:t>проверяет соответствие представленных документов требованиям, установленным действующим законодательством Российской Федерации;</w:t>
      </w:r>
      <w:bookmarkStart w:id="6" w:name="sub_34336"/>
    </w:p>
    <w:p w:rsidR="001C6BA6" w:rsidRPr="006C2AED" w:rsidRDefault="001C6BA6" w:rsidP="001C6BA6">
      <w:pPr>
        <w:widowControl w:val="0"/>
        <w:autoSpaceDE w:val="0"/>
        <w:autoSpaceDN w:val="0"/>
        <w:adjustRightInd w:val="0"/>
        <w:ind w:firstLine="540"/>
        <w:jc w:val="both"/>
        <w:rPr>
          <w:rFonts w:ascii="Times New Roman" w:hAnsi="Times New Roman" w:cs="Times New Roman"/>
          <w:sz w:val="28"/>
          <w:szCs w:val="28"/>
        </w:rPr>
      </w:pPr>
      <w:bookmarkStart w:id="7" w:name="sub_3434"/>
      <w:bookmarkEnd w:id="6"/>
      <w:r w:rsidRPr="006C2AED">
        <w:rPr>
          <w:rFonts w:ascii="Times New Roman" w:hAnsi="Times New Roman" w:cs="Times New Roman"/>
          <w:sz w:val="28"/>
          <w:szCs w:val="28"/>
        </w:rPr>
        <w:t>сверяет представленные экземпляры оригиналов и копий документов друг с другом. Если представленные копии документов нотариально не заверены, выполняет на них надпись о соответствии подлинным экземплярам, удостоверяет своей подписью каждый лист.</w:t>
      </w:r>
      <w:bookmarkEnd w:id="7"/>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6C2AED">
        <w:rPr>
          <w:rFonts w:ascii="Times New Roman" w:hAnsi="Times New Roman" w:cs="Times New Roman"/>
          <w:sz w:val="28"/>
          <w:szCs w:val="28"/>
        </w:rPr>
        <w:t>3.6.4. Ведущий специалист Отдела</w:t>
      </w:r>
      <w:r w:rsidRPr="00EF63E6">
        <w:rPr>
          <w:rFonts w:ascii="Times New Roman" w:hAnsi="Times New Roman" w:cs="Times New Roman"/>
          <w:sz w:val="28"/>
          <w:szCs w:val="28"/>
        </w:rPr>
        <w:t xml:space="preserve"> формирует дело, в которое  подшивает все документы в соответствии с описью, а также заявление о предоставлении </w:t>
      </w:r>
      <w:r w:rsidRPr="00EF63E6">
        <w:rPr>
          <w:rFonts w:ascii="Times New Roman" w:hAnsi="Times New Roman" w:cs="Times New Roman"/>
          <w:sz w:val="28"/>
          <w:szCs w:val="28"/>
        </w:rPr>
        <w:lastRenderedPageBreak/>
        <w:t>муниципальной услуги и оригинал описи.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lang w:eastAsia="en-US"/>
        </w:rPr>
      </w:pPr>
      <w:r w:rsidRPr="00EF63E6">
        <w:rPr>
          <w:rFonts w:ascii="Times New Roman" w:hAnsi="Times New Roman" w:cs="Times New Roman"/>
          <w:sz w:val="28"/>
          <w:szCs w:val="28"/>
          <w:lang w:eastAsia="en-US"/>
        </w:rPr>
        <w:t xml:space="preserve">В случае если взаимодействие </w:t>
      </w:r>
      <w:r w:rsidR="006C2AED">
        <w:rPr>
          <w:rFonts w:ascii="Times New Roman" w:hAnsi="Times New Roman" w:cs="Times New Roman"/>
          <w:sz w:val="28"/>
          <w:szCs w:val="28"/>
          <w:lang w:eastAsia="en-US"/>
        </w:rPr>
        <w:t>администрации</w:t>
      </w:r>
      <w:r w:rsidRPr="00EF63E6">
        <w:rPr>
          <w:rFonts w:ascii="Times New Roman" w:hAnsi="Times New Roman" w:cs="Times New Roman"/>
          <w:sz w:val="28"/>
          <w:szCs w:val="28"/>
          <w:lang w:eastAsia="en-US"/>
        </w:rPr>
        <w:t xml:space="preserve"> и заявителя осуществлялось с использованием сети Интернет, в том числе Единого портала, Регионал</w:t>
      </w:r>
      <w:r w:rsidR="006C2AED">
        <w:rPr>
          <w:rFonts w:ascii="Times New Roman" w:hAnsi="Times New Roman" w:cs="Times New Roman"/>
          <w:sz w:val="28"/>
          <w:szCs w:val="28"/>
          <w:lang w:eastAsia="en-US"/>
        </w:rPr>
        <w:t>ьного портала, дело формируется</w:t>
      </w:r>
      <w:r w:rsidRPr="00EF63E6">
        <w:rPr>
          <w:rFonts w:ascii="Times New Roman" w:hAnsi="Times New Roman" w:cs="Times New Roman"/>
          <w:sz w:val="28"/>
          <w:szCs w:val="28"/>
          <w:lang w:eastAsia="en-US"/>
        </w:rPr>
        <w:t xml:space="preserve">  в форме электронного документа, подписанного электронной подписью в соответствии с Федеральным </w:t>
      </w:r>
      <w:hyperlink r:id="rId18" w:history="1">
        <w:r w:rsidRPr="00EF63E6">
          <w:rPr>
            <w:rFonts w:ascii="Times New Roman" w:hAnsi="Times New Roman" w:cs="Times New Roman"/>
            <w:sz w:val="28"/>
            <w:szCs w:val="28"/>
            <w:lang w:eastAsia="en-US"/>
          </w:rPr>
          <w:t>законом</w:t>
        </w:r>
      </w:hyperlink>
      <w:r w:rsidRPr="00EF63E6">
        <w:rPr>
          <w:rFonts w:ascii="Times New Roman" w:hAnsi="Times New Roman" w:cs="Times New Roman"/>
          <w:sz w:val="28"/>
          <w:szCs w:val="28"/>
          <w:lang w:eastAsia="en-US"/>
        </w:rPr>
        <w:t xml:space="preserve">  № 63-ФЗ.</w:t>
      </w:r>
    </w:p>
    <w:p w:rsidR="001C6BA6" w:rsidRPr="00EF63E6" w:rsidRDefault="001C6BA6" w:rsidP="001C6BA6">
      <w:pPr>
        <w:widowControl w:val="0"/>
        <w:autoSpaceDE w:val="0"/>
        <w:autoSpaceDN w:val="0"/>
        <w:adjustRightInd w:val="0"/>
        <w:ind w:firstLine="720"/>
        <w:jc w:val="both"/>
        <w:rPr>
          <w:rFonts w:ascii="Times New Roman" w:hAnsi="Times New Roman" w:cs="Times New Roman"/>
          <w:sz w:val="28"/>
          <w:szCs w:val="28"/>
        </w:rPr>
      </w:pPr>
      <w:r w:rsidRPr="00EF63E6">
        <w:rPr>
          <w:rFonts w:ascii="Times New Roman" w:hAnsi="Times New Roman" w:cs="Times New Roman"/>
          <w:sz w:val="28"/>
          <w:szCs w:val="28"/>
        </w:rPr>
        <w:t>3.6.5. Срок предоставления административной процедуры 3 рабочих дня со дня формирования   дела в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 3.6.6. Критерии принятия решений при проведении экспертизы документов является соответствие (несоответствие) представленных документов действующему законодательству</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3.6.7. Результатами административной процедуры является составление  и подписание акта документарной проверки, в котором отражены  выявленные нарушения, если таковые имеются;</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3.6.8. Способом фиксации результата является акт проверки.</w:t>
      </w:r>
    </w:p>
    <w:p w:rsidR="001C6BA6" w:rsidRPr="00EF63E6" w:rsidRDefault="001C6BA6" w:rsidP="001C6BA6">
      <w:pPr>
        <w:widowControl w:val="0"/>
        <w:autoSpaceDE w:val="0"/>
        <w:autoSpaceDN w:val="0"/>
        <w:adjustRightInd w:val="0"/>
        <w:ind w:firstLine="284"/>
        <w:jc w:val="both"/>
        <w:rPr>
          <w:rFonts w:ascii="Times New Roman" w:hAnsi="Times New Roman" w:cs="Times New Roman"/>
          <w:sz w:val="28"/>
          <w:szCs w:val="28"/>
        </w:rPr>
      </w:pPr>
      <w:r w:rsidRPr="00EF63E6">
        <w:rPr>
          <w:rFonts w:ascii="Times New Roman" w:hAnsi="Times New Roman" w:cs="Times New Roman"/>
          <w:sz w:val="28"/>
          <w:szCs w:val="28"/>
        </w:rPr>
        <w:t xml:space="preserve">  </w:t>
      </w:r>
    </w:p>
    <w:p w:rsidR="001C6BA6" w:rsidRPr="00EF63E6" w:rsidRDefault="001C6BA6" w:rsidP="001C6BA6">
      <w:pPr>
        <w:widowControl w:val="0"/>
        <w:autoSpaceDE w:val="0"/>
        <w:autoSpaceDN w:val="0"/>
        <w:adjustRightInd w:val="0"/>
        <w:ind w:firstLine="284"/>
        <w:jc w:val="both"/>
        <w:rPr>
          <w:rFonts w:ascii="Times New Roman" w:hAnsi="Times New Roman" w:cs="Times New Roman"/>
          <w:sz w:val="28"/>
          <w:szCs w:val="28"/>
        </w:rPr>
      </w:pPr>
      <w:r w:rsidRPr="00EF63E6">
        <w:rPr>
          <w:rFonts w:ascii="Times New Roman" w:hAnsi="Times New Roman" w:cs="Times New Roman"/>
          <w:sz w:val="28"/>
          <w:szCs w:val="28"/>
        </w:rPr>
        <w:t xml:space="preserve"> 3.7. Формирование и направление межведомственного запроса в органы, участвующие в предоставлении муниципальной услуги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3.7.1. Основанием для начала административной процедуры является не предоставление заявителем документов указанных в пунктах 2.10. настоящего Административного регламента.</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3.7.2. Должностным лицом, ответственным за прием заявления о предоставлении муниципальной услуги, является ведущий специалист.</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3.7.3.  В случае необходимости получения документов путем межведомственного запроса, ведущий специалист в день обращения заявителя формирует,  подписывает электронной подписью и направляет запрос в Управление Федеральной службы государственной регистрации кадастра и картографии по Республике Бурятия о предоставлении: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сведений о заявителе, содержащихся в Едином государственном реестре прав на недвижимое имущество и сделок с ним, в форме выписки, справки.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3.7.4. При отсутствии технической возможности направления межведомственного запроса по каналам системы межведомственного электронного взаимодействия </w:t>
      </w:r>
      <w:r w:rsidR="006C2AED">
        <w:rPr>
          <w:rFonts w:ascii="Times New Roman" w:hAnsi="Times New Roman" w:cs="Times New Roman"/>
          <w:sz w:val="28"/>
          <w:szCs w:val="28"/>
        </w:rPr>
        <w:t>специалист</w:t>
      </w:r>
      <w:r w:rsidRPr="00EF63E6">
        <w:rPr>
          <w:rFonts w:ascii="Times New Roman" w:hAnsi="Times New Roman" w:cs="Times New Roman"/>
          <w:sz w:val="28"/>
          <w:szCs w:val="28"/>
        </w:rPr>
        <w:t xml:space="preserve"> направляет соответствующий межведомственный запрос: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почтовым отправлением;</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курьером под расписку;</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lastRenderedPageBreak/>
        <w:t xml:space="preserve">иными способами, не противоречащими законодательству.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3.7.5. Срок предоставления административной процедуры  при направлении запроса по каналам межведомственного электронного взаимодействия составляет  2 рабочих дней.</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Срок подготовки и направления ответа на межведомственный запрос не может превышать 5 рабочих дней после поступления межведомственного запроса в орган (организацию).</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3.7.6. Результатом административной процедуры является полученный  ответ на запрос от Управления Федеральной службы государственной регистрации кадастра и картографии по Республике Бурятия. Полученный ответ  на запрос приобщают в дело заявителя.</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3.7.7. Способом фиксации результата административной процедуры является  регистрация поступившего ответа на запрос в</w:t>
      </w:r>
      <w:r w:rsidR="006C2AED">
        <w:rPr>
          <w:rFonts w:ascii="Times New Roman" w:hAnsi="Times New Roman" w:cs="Times New Roman"/>
          <w:sz w:val="28"/>
          <w:szCs w:val="28"/>
        </w:rPr>
        <w:t xml:space="preserve"> журнале регистрации запросов </w:t>
      </w:r>
      <w:r w:rsidRPr="00EF63E6">
        <w:rPr>
          <w:rFonts w:ascii="Times New Roman" w:hAnsi="Times New Roman" w:cs="Times New Roman"/>
          <w:sz w:val="28"/>
          <w:szCs w:val="28"/>
        </w:rPr>
        <w:t>.</w:t>
      </w:r>
    </w:p>
    <w:p w:rsidR="001C6BA6" w:rsidRPr="00EF63E6" w:rsidRDefault="001C6BA6" w:rsidP="001C6BA6">
      <w:pPr>
        <w:jc w:val="both"/>
        <w:rPr>
          <w:rFonts w:ascii="Times New Roman" w:hAnsi="Times New Roman" w:cs="Times New Roman"/>
          <w:sz w:val="28"/>
          <w:szCs w:val="28"/>
        </w:rPr>
      </w:pPr>
      <w:r w:rsidRPr="00EF63E6">
        <w:rPr>
          <w:rFonts w:ascii="Times New Roman" w:hAnsi="Times New Roman" w:cs="Times New Roman"/>
          <w:sz w:val="28"/>
          <w:szCs w:val="28"/>
        </w:rPr>
        <w:t xml:space="preserve">      3.8. Принятие решения  о выдаче документа о переводе  жилого помещения в нежилое помещение или нежилого помещения в жилое помещение</w:t>
      </w:r>
      <w:r w:rsidRPr="00EF63E6">
        <w:rPr>
          <w:rFonts w:ascii="Times New Roman" w:hAnsi="Times New Roman" w:cs="Times New Roman"/>
          <w:bCs/>
          <w:sz w:val="28"/>
          <w:szCs w:val="28"/>
        </w:rPr>
        <w:t xml:space="preserve">  </w:t>
      </w:r>
      <w:r w:rsidRPr="00EF63E6">
        <w:rPr>
          <w:rFonts w:ascii="Times New Roman" w:hAnsi="Times New Roman" w:cs="Times New Roman"/>
          <w:sz w:val="28"/>
          <w:szCs w:val="28"/>
        </w:rPr>
        <w:t xml:space="preserve">или об отказе в выдаче документа о </w:t>
      </w:r>
      <w:r w:rsidRPr="00EF63E6">
        <w:rPr>
          <w:rFonts w:ascii="Times New Roman" w:hAnsi="Times New Roman" w:cs="Times New Roman"/>
          <w:bCs/>
          <w:sz w:val="28"/>
          <w:szCs w:val="28"/>
        </w:rPr>
        <w:t>п</w:t>
      </w:r>
      <w:r w:rsidRPr="00EF63E6">
        <w:rPr>
          <w:rFonts w:ascii="Times New Roman" w:hAnsi="Times New Roman" w:cs="Times New Roman"/>
          <w:sz w:val="28"/>
          <w:szCs w:val="28"/>
        </w:rPr>
        <w:t>ереводе  жилого помещения в нежилое помещение или нежилого помещения в жилое помещение.</w:t>
      </w:r>
    </w:p>
    <w:p w:rsidR="001C6BA6" w:rsidRPr="00EF63E6" w:rsidRDefault="001C6BA6" w:rsidP="001C6BA6">
      <w:pPr>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3.8.1. Основанием для начала административной процедуры является завершение документарной проверки и полученный  ответ на запрос. </w:t>
      </w:r>
    </w:p>
    <w:p w:rsidR="001C6BA6" w:rsidRPr="00EF63E6" w:rsidRDefault="001C6BA6" w:rsidP="001C6BA6">
      <w:pPr>
        <w:ind w:firstLine="540"/>
        <w:jc w:val="both"/>
        <w:rPr>
          <w:rFonts w:ascii="Times New Roman" w:hAnsi="Times New Roman" w:cs="Times New Roman"/>
          <w:sz w:val="28"/>
          <w:szCs w:val="28"/>
        </w:rPr>
      </w:pPr>
      <w:r w:rsidRPr="00EF63E6">
        <w:rPr>
          <w:rFonts w:ascii="Times New Roman" w:hAnsi="Times New Roman" w:cs="Times New Roman"/>
          <w:sz w:val="28"/>
          <w:szCs w:val="28"/>
        </w:rPr>
        <w:t>3.8.2. Должностным лицом, ответственным за принятие решения,</w:t>
      </w:r>
      <w:r w:rsidR="006C2AED">
        <w:rPr>
          <w:rFonts w:ascii="Times New Roman" w:hAnsi="Times New Roman" w:cs="Times New Roman"/>
          <w:sz w:val="28"/>
          <w:szCs w:val="28"/>
        </w:rPr>
        <w:t xml:space="preserve"> является Глава МО-СП «Дунда-Киретское</w:t>
      </w:r>
      <w:r w:rsidRPr="00EF63E6">
        <w:rPr>
          <w:rFonts w:ascii="Times New Roman" w:hAnsi="Times New Roman" w:cs="Times New Roman"/>
          <w:sz w:val="28"/>
          <w:szCs w:val="28"/>
        </w:rPr>
        <w:t>».</w:t>
      </w:r>
    </w:p>
    <w:p w:rsidR="001C6BA6" w:rsidRPr="006C2AED" w:rsidRDefault="006C2AED" w:rsidP="001C6BA6">
      <w:pPr>
        <w:autoSpaceDE w:val="0"/>
        <w:ind w:firstLine="540"/>
        <w:jc w:val="both"/>
        <w:rPr>
          <w:rFonts w:ascii="Times New Roman" w:hAnsi="Times New Roman" w:cs="Times New Roman"/>
          <w:sz w:val="28"/>
          <w:szCs w:val="28"/>
        </w:rPr>
      </w:pPr>
      <w:r>
        <w:rPr>
          <w:rFonts w:ascii="Times New Roman" w:hAnsi="Times New Roman" w:cs="Times New Roman"/>
          <w:sz w:val="28"/>
          <w:szCs w:val="28"/>
        </w:rPr>
        <w:t>3.8.3.Глава МО-СП «Дунда-Киретское</w:t>
      </w:r>
      <w:r w:rsidR="001C6BA6" w:rsidRPr="00EF63E6">
        <w:rPr>
          <w:rFonts w:ascii="Times New Roman" w:hAnsi="Times New Roman" w:cs="Times New Roman"/>
          <w:sz w:val="28"/>
          <w:szCs w:val="28"/>
        </w:rPr>
        <w:t xml:space="preserve">» на основании анализа результатов документарной проверки и внеплановой выездной проверки заявителя, принимает решение о предоставлении муниципальной услуги и сообщает о </w:t>
      </w:r>
      <w:r w:rsidR="001C6BA6" w:rsidRPr="006C2AED">
        <w:rPr>
          <w:rFonts w:ascii="Times New Roman" w:hAnsi="Times New Roman" w:cs="Times New Roman"/>
          <w:sz w:val="28"/>
          <w:szCs w:val="28"/>
        </w:rPr>
        <w:t xml:space="preserve">своем решении </w:t>
      </w:r>
      <w:r w:rsidRPr="006C2AED">
        <w:rPr>
          <w:rFonts w:ascii="Times New Roman" w:hAnsi="Times New Roman" w:cs="Times New Roman"/>
          <w:sz w:val="28"/>
          <w:szCs w:val="28"/>
        </w:rPr>
        <w:t>специалисту администрации</w:t>
      </w:r>
      <w:r w:rsidR="001C6BA6" w:rsidRPr="006C2AED">
        <w:rPr>
          <w:rFonts w:ascii="Times New Roman" w:hAnsi="Times New Roman" w:cs="Times New Roman"/>
          <w:sz w:val="28"/>
          <w:szCs w:val="28"/>
        </w:rPr>
        <w:t xml:space="preserve">. </w:t>
      </w:r>
    </w:p>
    <w:p w:rsidR="001C6BA6" w:rsidRPr="006C2AED" w:rsidRDefault="006C2AED" w:rsidP="001C6BA6">
      <w:pPr>
        <w:autoSpaceDE w:val="0"/>
        <w:ind w:firstLine="540"/>
        <w:jc w:val="both"/>
        <w:rPr>
          <w:rFonts w:ascii="Times New Roman" w:hAnsi="Times New Roman" w:cs="Times New Roman"/>
          <w:sz w:val="28"/>
          <w:szCs w:val="28"/>
        </w:rPr>
      </w:pPr>
      <w:r>
        <w:rPr>
          <w:rFonts w:ascii="Times New Roman" w:hAnsi="Times New Roman" w:cs="Times New Roman"/>
          <w:sz w:val="28"/>
          <w:szCs w:val="28"/>
        </w:rPr>
        <w:t xml:space="preserve">специалист </w:t>
      </w:r>
      <w:r w:rsidR="001C6BA6" w:rsidRPr="006C2AED">
        <w:rPr>
          <w:rFonts w:ascii="Times New Roman" w:hAnsi="Times New Roman" w:cs="Times New Roman"/>
          <w:sz w:val="28"/>
          <w:szCs w:val="28"/>
        </w:rPr>
        <w:t>:</w:t>
      </w:r>
    </w:p>
    <w:p w:rsidR="001C6BA6" w:rsidRPr="006C2AED" w:rsidRDefault="001C6BA6" w:rsidP="001C6BA6">
      <w:pPr>
        <w:autoSpaceDE w:val="0"/>
        <w:ind w:firstLine="540"/>
        <w:jc w:val="both"/>
        <w:rPr>
          <w:rFonts w:ascii="Times New Roman" w:hAnsi="Times New Roman" w:cs="Times New Roman"/>
          <w:sz w:val="28"/>
          <w:szCs w:val="28"/>
        </w:rPr>
      </w:pPr>
      <w:r w:rsidRPr="006C2AED">
        <w:rPr>
          <w:rFonts w:ascii="Times New Roman" w:hAnsi="Times New Roman" w:cs="Times New Roman"/>
          <w:sz w:val="28"/>
          <w:szCs w:val="28"/>
        </w:rPr>
        <w:t>1) готовит проект решения о предоставлении муниципальной услуги, либо об отказе в предоставлении муниципальной услуги (с указанием причин отказа);</w:t>
      </w:r>
    </w:p>
    <w:p w:rsidR="001C6BA6" w:rsidRPr="00EF63E6" w:rsidRDefault="001C6BA6" w:rsidP="001C6BA6">
      <w:pPr>
        <w:autoSpaceDE w:val="0"/>
        <w:ind w:firstLine="540"/>
        <w:jc w:val="both"/>
        <w:rPr>
          <w:rFonts w:ascii="Times New Roman" w:hAnsi="Times New Roman" w:cs="Times New Roman"/>
          <w:sz w:val="28"/>
          <w:szCs w:val="28"/>
        </w:rPr>
      </w:pPr>
      <w:r w:rsidRPr="006C2AED">
        <w:rPr>
          <w:rFonts w:ascii="Times New Roman" w:hAnsi="Times New Roman" w:cs="Times New Roman"/>
          <w:sz w:val="28"/>
          <w:szCs w:val="28"/>
        </w:rPr>
        <w:t xml:space="preserve">2) передает проект решения  на подпись </w:t>
      </w:r>
      <w:r w:rsidR="006C2AED">
        <w:rPr>
          <w:rFonts w:ascii="Times New Roman" w:hAnsi="Times New Roman" w:cs="Times New Roman"/>
          <w:sz w:val="28"/>
          <w:szCs w:val="28"/>
        </w:rPr>
        <w:t>главе</w:t>
      </w:r>
      <w:r w:rsidRPr="006C2AED">
        <w:rPr>
          <w:rFonts w:ascii="Times New Roman" w:hAnsi="Times New Roman" w:cs="Times New Roman"/>
          <w:sz w:val="28"/>
          <w:szCs w:val="28"/>
        </w:rPr>
        <w:t>.</w:t>
      </w:r>
    </w:p>
    <w:p w:rsidR="001C6BA6" w:rsidRPr="00EF63E6" w:rsidRDefault="001C6BA6" w:rsidP="001C6BA6">
      <w:pPr>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3) направляет заявителю решение Администрации о предоставлении муниципальной услуги или об отказе в предоставлении муниципальной услуги  с указанием причин отказа в письменной форме заказным почтовым отправлением в течение 3 рабочих дней с даты его подписания.  В случае если в заявлении было указано на необходимость направления решения о предоставлении муниципальной услуги или об отказе в ее предоставлении в форме электронного </w:t>
      </w:r>
      <w:r w:rsidRPr="00EF63E6">
        <w:rPr>
          <w:rFonts w:ascii="Times New Roman" w:hAnsi="Times New Roman" w:cs="Times New Roman"/>
          <w:sz w:val="28"/>
          <w:szCs w:val="28"/>
        </w:rPr>
        <w:lastRenderedPageBreak/>
        <w:t xml:space="preserve">документа, направляет заявителю  соответствующее решение в форме электронного документа. </w:t>
      </w:r>
    </w:p>
    <w:p w:rsidR="001C6BA6" w:rsidRPr="00EF63E6" w:rsidRDefault="001C6BA6" w:rsidP="001C6BA6">
      <w:pPr>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При принятии решения об отказе в выдаче </w:t>
      </w:r>
      <w:r w:rsidRPr="00EF63E6">
        <w:rPr>
          <w:rFonts w:ascii="Times New Roman" w:hAnsi="Times New Roman" w:cs="Times New Roman"/>
          <w:bCs/>
          <w:sz w:val="28"/>
          <w:szCs w:val="28"/>
        </w:rPr>
        <w:t>п</w:t>
      </w:r>
      <w:r w:rsidRPr="00EF63E6">
        <w:rPr>
          <w:rFonts w:ascii="Times New Roman" w:hAnsi="Times New Roman" w:cs="Times New Roman"/>
          <w:sz w:val="28"/>
          <w:szCs w:val="28"/>
        </w:rPr>
        <w:t>еревода жилых помещений в нежилые помещения и нежилых помещений в жилые помещения документы из дела заявителю не возвращаются.</w:t>
      </w:r>
    </w:p>
    <w:p w:rsidR="001C6BA6" w:rsidRPr="00EF63E6" w:rsidRDefault="001C6BA6" w:rsidP="001C6BA6">
      <w:pPr>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3.8.4. Срок предоставления административной  процедуры не может превышать 5 дней с момента завершения документарной   проверки, но с учетом того, что решение о выдаче лицензии, либо об отказе в выдаче  лицензии принимается в течение 30 дней с момента регистрации  соответствующего заявления. </w:t>
      </w:r>
    </w:p>
    <w:p w:rsidR="001C6BA6" w:rsidRPr="00EF63E6" w:rsidRDefault="001C6BA6" w:rsidP="001C6BA6">
      <w:pPr>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 3.8.5. Критерием принятия решения административной процедуры является соответствие или несоответствие заявителя требованиям.  </w:t>
      </w:r>
    </w:p>
    <w:p w:rsidR="001C6BA6" w:rsidRPr="00EF63E6" w:rsidRDefault="001C6BA6" w:rsidP="001C6BA6">
      <w:pPr>
        <w:autoSpaceDE w:val="0"/>
        <w:autoSpaceDN w:val="0"/>
        <w:adjustRightInd w:val="0"/>
        <w:ind w:firstLine="540"/>
        <w:jc w:val="both"/>
        <w:rPr>
          <w:rFonts w:ascii="Times New Roman" w:hAnsi="Times New Roman" w:cs="Times New Roman"/>
          <w:bCs/>
          <w:sz w:val="28"/>
          <w:szCs w:val="28"/>
        </w:rPr>
      </w:pPr>
      <w:r w:rsidRPr="00EF63E6">
        <w:rPr>
          <w:rFonts w:ascii="Times New Roman" w:hAnsi="Times New Roman" w:cs="Times New Roman"/>
          <w:sz w:val="28"/>
          <w:szCs w:val="28"/>
        </w:rPr>
        <w:t xml:space="preserve">3.8.6. Результатом административной процедуры является Решение о  </w:t>
      </w:r>
      <w:r w:rsidRPr="00EF63E6">
        <w:rPr>
          <w:rFonts w:ascii="Times New Roman" w:hAnsi="Times New Roman" w:cs="Times New Roman"/>
          <w:bCs/>
          <w:sz w:val="28"/>
          <w:szCs w:val="28"/>
        </w:rPr>
        <w:t>п</w:t>
      </w:r>
      <w:r w:rsidRPr="00EF63E6">
        <w:rPr>
          <w:rFonts w:ascii="Times New Roman" w:hAnsi="Times New Roman" w:cs="Times New Roman"/>
          <w:sz w:val="28"/>
          <w:szCs w:val="28"/>
        </w:rPr>
        <w:t xml:space="preserve">ереводе жилых помещений в нежилые помещения и нежилых помещений в жилые помещения либо решение об отказе. </w:t>
      </w:r>
    </w:p>
    <w:p w:rsidR="001C6BA6" w:rsidRPr="00EF63E6" w:rsidRDefault="001C6BA6" w:rsidP="001C6BA6">
      <w:pPr>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3.8.7. Способом фиксации административной процедуры является регистрация в журнале выданных разрешений на </w:t>
      </w:r>
      <w:r w:rsidRPr="00EF63E6">
        <w:rPr>
          <w:rFonts w:ascii="Times New Roman" w:hAnsi="Times New Roman" w:cs="Times New Roman"/>
          <w:bCs/>
          <w:sz w:val="28"/>
          <w:szCs w:val="28"/>
        </w:rPr>
        <w:t>п</w:t>
      </w:r>
      <w:r w:rsidRPr="00EF63E6">
        <w:rPr>
          <w:rFonts w:ascii="Times New Roman" w:hAnsi="Times New Roman" w:cs="Times New Roman"/>
          <w:sz w:val="28"/>
          <w:szCs w:val="28"/>
        </w:rPr>
        <w:t xml:space="preserve">еревод жилых помещений в нежилые помещения и нежилых помещений в жилые помещения, либо решение об отказе в предоставлении на </w:t>
      </w:r>
      <w:r w:rsidRPr="00EF63E6">
        <w:rPr>
          <w:rFonts w:ascii="Times New Roman" w:hAnsi="Times New Roman" w:cs="Times New Roman"/>
          <w:bCs/>
          <w:sz w:val="28"/>
          <w:szCs w:val="28"/>
        </w:rPr>
        <w:t>п</w:t>
      </w:r>
      <w:r w:rsidRPr="00EF63E6">
        <w:rPr>
          <w:rFonts w:ascii="Times New Roman" w:hAnsi="Times New Roman" w:cs="Times New Roman"/>
          <w:sz w:val="28"/>
          <w:szCs w:val="28"/>
        </w:rPr>
        <w:t>еревод жилых помещений в нежилые помещения и нежилых помещений в жилые помещения.</w:t>
      </w:r>
    </w:p>
    <w:p w:rsidR="001C6BA6" w:rsidRPr="00EF63E6" w:rsidRDefault="001C6BA6" w:rsidP="001C6BA6">
      <w:pPr>
        <w:tabs>
          <w:tab w:val="left" w:pos="1080"/>
          <w:tab w:val="left" w:pos="1440"/>
        </w:tabs>
        <w:contextualSpacing/>
        <w:jc w:val="both"/>
        <w:rPr>
          <w:rFonts w:ascii="Times New Roman" w:hAnsi="Times New Roman" w:cs="Times New Roman"/>
          <w:sz w:val="28"/>
          <w:szCs w:val="28"/>
        </w:rPr>
      </w:pPr>
      <w:r w:rsidRPr="00EF63E6">
        <w:rPr>
          <w:rFonts w:ascii="Times New Roman" w:hAnsi="Times New Roman" w:cs="Times New Roman"/>
          <w:sz w:val="28"/>
          <w:szCs w:val="28"/>
        </w:rPr>
        <w:t xml:space="preserve">       3.9.Подготовка и выдача заявителю разрешения либо уведомления  об отказе на право организации розничного рынка  </w:t>
      </w:r>
    </w:p>
    <w:p w:rsidR="001C6BA6" w:rsidRPr="00EF63E6" w:rsidRDefault="001C6BA6" w:rsidP="001C6BA6">
      <w:pPr>
        <w:pStyle w:val="af6"/>
        <w:tabs>
          <w:tab w:val="left" w:pos="1440"/>
        </w:tabs>
        <w:spacing w:line="240" w:lineRule="auto"/>
        <w:ind w:left="0"/>
        <w:jc w:val="both"/>
        <w:rPr>
          <w:rFonts w:ascii="Times New Roman" w:hAnsi="Times New Roman"/>
          <w:sz w:val="28"/>
          <w:szCs w:val="28"/>
        </w:rPr>
      </w:pPr>
      <w:r w:rsidRPr="00EF63E6">
        <w:rPr>
          <w:rFonts w:ascii="Times New Roman" w:hAnsi="Times New Roman"/>
          <w:sz w:val="28"/>
          <w:szCs w:val="28"/>
        </w:rPr>
        <w:t xml:space="preserve">     3.9.1. Основанием  для начала   данной  административной  процедуры является  решение о </w:t>
      </w:r>
      <w:r w:rsidRPr="00EF63E6">
        <w:rPr>
          <w:rFonts w:ascii="Times New Roman" w:hAnsi="Times New Roman"/>
          <w:bCs/>
          <w:sz w:val="28"/>
          <w:szCs w:val="28"/>
        </w:rPr>
        <w:t>п</w:t>
      </w:r>
      <w:r w:rsidRPr="00EF63E6">
        <w:rPr>
          <w:rFonts w:ascii="Times New Roman" w:hAnsi="Times New Roman"/>
          <w:sz w:val="28"/>
          <w:szCs w:val="28"/>
        </w:rPr>
        <w:t xml:space="preserve">ереводе жилых помещений в нежилые помещения и нежилых помещений в жилые помещения.                                 </w:t>
      </w:r>
    </w:p>
    <w:p w:rsidR="001C6BA6" w:rsidRPr="00EF63E6" w:rsidRDefault="001C6BA6" w:rsidP="001C6BA6">
      <w:pPr>
        <w:pStyle w:val="af6"/>
        <w:tabs>
          <w:tab w:val="left" w:pos="1440"/>
        </w:tabs>
        <w:spacing w:line="240" w:lineRule="auto"/>
        <w:ind w:left="0"/>
        <w:jc w:val="both"/>
        <w:rPr>
          <w:rFonts w:ascii="Times New Roman" w:hAnsi="Times New Roman"/>
          <w:sz w:val="28"/>
          <w:szCs w:val="28"/>
        </w:rPr>
      </w:pPr>
      <w:r w:rsidRPr="00EF63E6">
        <w:rPr>
          <w:rFonts w:ascii="Times New Roman" w:hAnsi="Times New Roman"/>
          <w:sz w:val="28"/>
          <w:szCs w:val="28"/>
        </w:rPr>
        <w:t xml:space="preserve">    3.9.2. Должностным  лицом, ответственным за выдачу заявителю разрешения о </w:t>
      </w:r>
      <w:r w:rsidRPr="00EF63E6">
        <w:rPr>
          <w:rFonts w:ascii="Times New Roman" w:hAnsi="Times New Roman"/>
          <w:bCs/>
          <w:sz w:val="28"/>
          <w:szCs w:val="28"/>
        </w:rPr>
        <w:t>п</w:t>
      </w:r>
      <w:r w:rsidRPr="00EF63E6">
        <w:rPr>
          <w:rFonts w:ascii="Times New Roman" w:hAnsi="Times New Roman"/>
          <w:sz w:val="28"/>
          <w:szCs w:val="28"/>
        </w:rPr>
        <w:t xml:space="preserve">ереводе жилых помещений в нежилые помещения и нежилых помещений в жилые помещения  либо  уведомления об отказе  в предоставлении услуги является ведущий специалист. </w:t>
      </w:r>
    </w:p>
    <w:p w:rsidR="001C6BA6" w:rsidRPr="00EF63E6" w:rsidRDefault="001C6BA6" w:rsidP="001C6BA6">
      <w:pPr>
        <w:pStyle w:val="af6"/>
        <w:tabs>
          <w:tab w:val="left" w:pos="1440"/>
        </w:tabs>
        <w:spacing w:line="240" w:lineRule="auto"/>
        <w:ind w:left="0"/>
        <w:jc w:val="both"/>
        <w:rPr>
          <w:rFonts w:ascii="Times New Roman" w:hAnsi="Times New Roman"/>
          <w:sz w:val="28"/>
          <w:szCs w:val="28"/>
        </w:rPr>
      </w:pPr>
      <w:r w:rsidRPr="00EF63E6">
        <w:rPr>
          <w:rFonts w:ascii="Times New Roman" w:hAnsi="Times New Roman"/>
          <w:sz w:val="28"/>
          <w:szCs w:val="28"/>
        </w:rPr>
        <w:t xml:space="preserve">     3.9.3. После принятия  решения ведущий специалист  готовит разрешение на </w:t>
      </w:r>
      <w:r w:rsidRPr="00EF63E6">
        <w:rPr>
          <w:rFonts w:ascii="Times New Roman" w:hAnsi="Times New Roman"/>
          <w:bCs/>
          <w:sz w:val="28"/>
          <w:szCs w:val="28"/>
        </w:rPr>
        <w:t>п</w:t>
      </w:r>
      <w:r w:rsidRPr="00EF63E6">
        <w:rPr>
          <w:rFonts w:ascii="Times New Roman" w:hAnsi="Times New Roman"/>
          <w:sz w:val="28"/>
          <w:szCs w:val="28"/>
        </w:rPr>
        <w:t xml:space="preserve">еревод жилых помещений в нежилые помещения и нежилых помещений в жилые помещения. </w:t>
      </w:r>
      <w:r w:rsidRPr="00EF63E6">
        <w:rPr>
          <w:rFonts w:ascii="Times New Roman" w:eastAsia="Calibri" w:hAnsi="Times New Roman"/>
          <w:sz w:val="28"/>
          <w:szCs w:val="28"/>
        </w:rPr>
        <w:t>Выдача разрешения осуществляется не позднее трех дней со дня принятия решения</w:t>
      </w:r>
      <w:r w:rsidRPr="00EF63E6">
        <w:rPr>
          <w:rFonts w:ascii="Times New Roman" w:hAnsi="Times New Roman"/>
          <w:sz w:val="28"/>
          <w:szCs w:val="28"/>
        </w:rPr>
        <w:t xml:space="preserve">. </w:t>
      </w:r>
    </w:p>
    <w:p w:rsidR="001C6BA6" w:rsidRPr="00EF63E6" w:rsidRDefault="001C6BA6" w:rsidP="001C6BA6">
      <w:pPr>
        <w:pStyle w:val="af6"/>
        <w:tabs>
          <w:tab w:val="left" w:pos="1440"/>
        </w:tabs>
        <w:spacing w:line="240" w:lineRule="auto"/>
        <w:ind w:left="0"/>
        <w:jc w:val="both"/>
        <w:rPr>
          <w:rFonts w:ascii="Times New Roman" w:hAnsi="Times New Roman"/>
          <w:sz w:val="28"/>
          <w:szCs w:val="28"/>
        </w:rPr>
      </w:pPr>
      <w:r w:rsidRPr="00EF63E6">
        <w:rPr>
          <w:rFonts w:ascii="Times New Roman" w:hAnsi="Times New Roman"/>
          <w:sz w:val="28"/>
          <w:szCs w:val="28"/>
        </w:rPr>
        <w:t xml:space="preserve">    3.9.4. Критериями принятия решения административной процедуры является принятие решения в соответствие действующему законодательству РФ. </w:t>
      </w:r>
    </w:p>
    <w:p w:rsidR="001C6BA6" w:rsidRPr="00EF63E6" w:rsidRDefault="001C6BA6" w:rsidP="001C6BA6">
      <w:pPr>
        <w:tabs>
          <w:tab w:val="left" w:pos="1440"/>
        </w:tabs>
        <w:autoSpaceDE w:val="0"/>
        <w:autoSpaceDN w:val="0"/>
        <w:adjustRightInd w:val="0"/>
        <w:contextualSpacing/>
        <w:jc w:val="both"/>
        <w:outlineLvl w:val="1"/>
        <w:rPr>
          <w:rFonts w:ascii="Times New Roman" w:hAnsi="Times New Roman" w:cs="Times New Roman"/>
          <w:sz w:val="28"/>
          <w:szCs w:val="28"/>
        </w:rPr>
      </w:pPr>
      <w:r w:rsidRPr="00EF63E6">
        <w:rPr>
          <w:rFonts w:ascii="Times New Roman" w:hAnsi="Times New Roman" w:cs="Times New Roman"/>
          <w:sz w:val="28"/>
          <w:szCs w:val="28"/>
        </w:rPr>
        <w:t xml:space="preserve">   3.9.5. Результатом исполнения административной процедуры является выдача заявителю разрешения на </w:t>
      </w:r>
      <w:r w:rsidRPr="00EF63E6">
        <w:rPr>
          <w:rFonts w:ascii="Times New Roman" w:hAnsi="Times New Roman" w:cs="Times New Roman"/>
          <w:bCs/>
          <w:sz w:val="28"/>
          <w:szCs w:val="28"/>
        </w:rPr>
        <w:t>п</w:t>
      </w:r>
      <w:r w:rsidRPr="00EF63E6">
        <w:rPr>
          <w:rFonts w:ascii="Times New Roman" w:hAnsi="Times New Roman" w:cs="Times New Roman"/>
          <w:sz w:val="28"/>
          <w:szCs w:val="28"/>
        </w:rPr>
        <w:t>еревод жилых помещений в нежилые помещения и нежилых помещений в жилые помещения. Разрешение вручается заявителю лично  либо осуществляется почтовым отправлением.</w:t>
      </w:r>
    </w:p>
    <w:p w:rsidR="001C6BA6" w:rsidRPr="00EF63E6" w:rsidRDefault="001C6BA6" w:rsidP="001C6BA6">
      <w:pPr>
        <w:tabs>
          <w:tab w:val="left" w:pos="1620"/>
        </w:tabs>
        <w:autoSpaceDE w:val="0"/>
        <w:autoSpaceDN w:val="0"/>
        <w:adjustRightInd w:val="0"/>
        <w:contextualSpacing/>
        <w:jc w:val="both"/>
        <w:rPr>
          <w:rFonts w:ascii="Times New Roman" w:hAnsi="Times New Roman" w:cs="Times New Roman"/>
          <w:sz w:val="28"/>
          <w:szCs w:val="28"/>
        </w:rPr>
      </w:pPr>
      <w:r w:rsidRPr="00EF63E6">
        <w:rPr>
          <w:rFonts w:ascii="Times New Roman" w:hAnsi="Times New Roman" w:cs="Times New Roman"/>
          <w:sz w:val="28"/>
          <w:szCs w:val="28"/>
        </w:rPr>
        <w:lastRenderedPageBreak/>
        <w:t xml:space="preserve">      Уведомление об отказе в выдаче разрешения о </w:t>
      </w:r>
      <w:r w:rsidRPr="00EF63E6">
        <w:rPr>
          <w:rFonts w:ascii="Times New Roman" w:hAnsi="Times New Roman" w:cs="Times New Roman"/>
          <w:bCs/>
          <w:sz w:val="28"/>
          <w:szCs w:val="28"/>
        </w:rPr>
        <w:t>п</w:t>
      </w:r>
      <w:r w:rsidRPr="00EF63E6">
        <w:rPr>
          <w:rFonts w:ascii="Times New Roman" w:hAnsi="Times New Roman" w:cs="Times New Roman"/>
          <w:sz w:val="28"/>
          <w:szCs w:val="28"/>
        </w:rPr>
        <w:t>ереводе жилых помещений в нежилые помещения и нежилых помещений в жилые помещения вручается заявителю лично  либо осуществляется  почтовым отправлением.</w:t>
      </w:r>
    </w:p>
    <w:p w:rsidR="001C6BA6" w:rsidRPr="00EF63E6" w:rsidRDefault="001C6BA6" w:rsidP="001C6BA6">
      <w:pPr>
        <w:pStyle w:val="af6"/>
        <w:tabs>
          <w:tab w:val="left" w:pos="1440"/>
        </w:tabs>
        <w:spacing w:line="240" w:lineRule="auto"/>
        <w:ind w:left="0"/>
        <w:jc w:val="both"/>
        <w:rPr>
          <w:rFonts w:ascii="Times New Roman" w:hAnsi="Times New Roman"/>
          <w:sz w:val="28"/>
          <w:szCs w:val="28"/>
        </w:rPr>
      </w:pPr>
      <w:r w:rsidRPr="00EF63E6">
        <w:rPr>
          <w:rFonts w:ascii="Times New Roman" w:hAnsi="Times New Roman"/>
          <w:sz w:val="28"/>
          <w:szCs w:val="28"/>
        </w:rPr>
        <w:t xml:space="preserve">   3.9.6. Срок исполнения административной процедуры – не более 3 дней с момента принятия решения.</w:t>
      </w:r>
    </w:p>
    <w:p w:rsidR="001C6BA6" w:rsidRPr="00EF63E6" w:rsidRDefault="001C6BA6" w:rsidP="001C6BA6">
      <w:pPr>
        <w:tabs>
          <w:tab w:val="left" w:pos="1440"/>
        </w:tabs>
        <w:autoSpaceDE w:val="0"/>
        <w:autoSpaceDN w:val="0"/>
        <w:adjustRightInd w:val="0"/>
        <w:contextualSpacing/>
        <w:jc w:val="both"/>
        <w:outlineLvl w:val="1"/>
        <w:rPr>
          <w:rFonts w:ascii="Times New Roman" w:hAnsi="Times New Roman" w:cs="Times New Roman"/>
          <w:sz w:val="28"/>
          <w:szCs w:val="28"/>
        </w:rPr>
      </w:pPr>
      <w:r w:rsidRPr="00EF63E6">
        <w:rPr>
          <w:rFonts w:ascii="Times New Roman" w:hAnsi="Times New Roman" w:cs="Times New Roman"/>
          <w:sz w:val="28"/>
          <w:szCs w:val="28"/>
        </w:rPr>
        <w:t xml:space="preserve">   3.9.7.Способом фиксации результата административной процедуры является регистрация разрешения в журнале регистрации разрешений либо регистрация уведомления об отказе в выдаче указанного разрешения в  журнале регистрации уведомлений.</w:t>
      </w:r>
    </w:p>
    <w:p w:rsidR="001C6BA6" w:rsidRPr="00EF63E6" w:rsidRDefault="001C6BA6" w:rsidP="001C6BA6">
      <w:pPr>
        <w:ind w:firstLine="567"/>
        <w:jc w:val="both"/>
        <w:rPr>
          <w:rFonts w:ascii="Times New Roman" w:hAnsi="Times New Roman" w:cs="Times New Roman"/>
          <w:sz w:val="28"/>
          <w:szCs w:val="28"/>
        </w:rPr>
      </w:pPr>
      <w:r w:rsidRPr="00EF63E6">
        <w:rPr>
          <w:rFonts w:ascii="Times New Roman" w:hAnsi="Times New Roman" w:cs="Times New Roman"/>
          <w:sz w:val="28"/>
          <w:szCs w:val="28"/>
        </w:rPr>
        <w:t>Способом фиксации результата административной процедуры является запись в журнале регистрации  выданных</w:t>
      </w:r>
      <w:r w:rsidRPr="00EF63E6">
        <w:rPr>
          <w:rFonts w:ascii="Times New Roman" w:eastAsia="SimSun" w:hAnsi="Times New Roman" w:cs="Times New Roman"/>
          <w:kern w:val="2"/>
          <w:sz w:val="28"/>
          <w:szCs w:val="28"/>
          <w:lang w:eastAsia="hi-IN" w:bidi="hi-IN"/>
        </w:rPr>
        <w:t xml:space="preserve"> разрешений о </w:t>
      </w:r>
      <w:r w:rsidRPr="00EF63E6">
        <w:rPr>
          <w:rFonts w:ascii="Times New Roman" w:hAnsi="Times New Roman" w:cs="Times New Roman"/>
          <w:bCs/>
          <w:sz w:val="28"/>
          <w:szCs w:val="28"/>
        </w:rPr>
        <w:t>п</w:t>
      </w:r>
      <w:r w:rsidRPr="00EF63E6">
        <w:rPr>
          <w:rFonts w:ascii="Times New Roman" w:hAnsi="Times New Roman" w:cs="Times New Roman"/>
          <w:sz w:val="28"/>
          <w:szCs w:val="28"/>
        </w:rPr>
        <w:t xml:space="preserve">ереводе жилых помещений в нежилые помещения и нежилых помещений в жилые помещения. </w:t>
      </w:r>
    </w:p>
    <w:p w:rsidR="001C6BA6" w:rsidRPr="00EF63E6" w:rsidRDefault="001C6BA6" w:rsidP="001C6BA6">
      <w:pPr>
        <w:widowControl w:val="0"/>
        <w:autoSpaceDE w:val="0"/>
        <w:autoSpaceDN w:val="0"/>
        <w:adjustRightInd w:val="0"/>
        <w:ind w:firstLine="720"/>
        <w:jc w:val="both"/>
        <w:rPr>
          <w:rFonts w:ascii="Times New Roman" w:hAnsi="Times New Roman" w:cs="Times New Roman"/>
          <w:sz w:val="28"/>
          <w:szCs w:val="28"/>
        </w:rPr>
      </w:pPr>
      <w:r w:rsidRPr="00EF63E6">
        <w:rPr>
          <w:rFonts w:ascii="Times New Roman" w:hAnsi="Times New Roman" w:cs="Times New Roman"/>
          <w:sz w:val="28"/>
          <w:szCs w:val="28"/>
        </w:rPr>
        <w:t>4.Порядок и формы контроля за исполнением административного регламента</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проверок, выявление и устранение нарушений прав граждан, рассмотрение, принятие решений и подготовку ответов на обращения, содержащие жалобы на решения, действия (бездействие) сотрудников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w:t>
      </w:r>
      <w:r w:rsidR="006C2AED">
        <w:rPr>
          <w:rFonts w:ascii="Times New Roman" w:hAnsi="Times New Roman" w:cs="Times New Roman"/>
          <w:sz w:val="28"/>
          <w:szCs w:val="28"/>
        </w:rPr>
        <w:t xml:space="preserve"> осуществляет  Глава МО-СП «Дунда-Киретское»</w:t>
      </w:r>
      <w:r w:rsidRPr="00EF63E6">
        <w:rPr>
          <w:rFonts w:ascii="Times New Roman" w:hAnsi="Times New Roman" w:cs="Times New Roman"/>
          <w:sz w:val="28"/>
          <w:szCs w:val="28"/>
        </w:rPr>
        <w:t>.</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Текущий контроль осуществляется путем проведения проверок соблюдения и исполнения муниципальными служащими положений настоящего Административного регламента, должностных регламентов, а также требований к заполнению, ведению и хранению учетной документации заявителей.</w:t>
      </w:r>
    </w:p>
    <w:p w:rsidR="001C6BA6" w:rsidRPr="00EF63E6" w:rsidRDefault="001C6BA6" w:rsidP="001C6BA6">
      <w:pPr>
        <w:pStyle w:val="ConsPlusNormal"/>
        <w:ind w:firstLine="540"/>
        <w:jc w:val="both"/>
        <w:rPr>
          <w:rFonts w:ascii="Times New Roman" w:hAnsi="Times New Roman" w:cs="Times New Roman"/>
          <w:sz w:val="28"/>
          <w:szCs w:val="28"/>
        </w:rPr>
      </w:pPr>
      <w:r w:rsidRPr="00EF63E6">
        <w:rPr>
          <w:rFonts w:ascii="Times New Roman" w:hAnsi="Times New Roman" w:cs="Times New Roman"/>
          <w:sz w:val="28"/>
          <w:szCs w:val="28"/>
        </w:rPr>
        <w:t>Контроль за соблюдением и исполнением специалистами МФЦ положений Административного регламента осуществляет руководитель МФЦ.</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Периодичность осуществления текущего контроля устана</w:t>
      </w:r>
      <w:r w:rsidR="006C2AED">
        <w:rPr>
          <w:rFonts w:ascii="Times New Roman" w:hAnsi="Times New Roman" w:cs="Times New Roman"/>
          <w:sz w:val="28"/>
          <w:szCs w:val="28"/>
        </w:rPr>
        <w:t>вливается Главой МО-СП «Дунда-Киретское»</w:t>
      </w:r>
      <w:r w:rsidRPr="00EF63E6">
        <w:rPr>
          <w:rFonts w:ascii="Times New Roman" w:hAnsi="Times New Roman" w:cs="Times New Roman"/>
          <w:sz w:val="28"/>
          <w:szCs w:val="28"/>
        </w:rPr>
        <w:t>.</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Проверки могут быть плановыми (осуществляться на основании планов работы Администрации) и внеплановыми. При проверке могут рассматриваться </w:t>
      </w:r>
      <w:r w:rsidRPr="00EF63E6">
        <w:rPr>
          <w:rFonts w:ascii="Times New Roman" w:hAnsi="Times New Roman" w:cs="Times New Roman"/>
          <w:sz w:val="28"/>
          <w:szCs w:val="28"/>
        </w:rPr>
        <w:lastRenderedPageBreak/>
        <w:t>как все вопросы, связанные с предоставлением муниципальной услуги (комплексные проверки), так и порядок проведения отдельных действий (административных процедур) (тематические проверки). Проверка также может проводиться по конкретному обращению.</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Результаты проверки оформляются в виде справки, в которой отмечаются выявленные недостатки и предложения по их устранению. Справка подписывается Главой МО-СП «</w:t>
      </w:r>
      <w:r w:rsidR="006C2AED">
        <w:rPr>
          <w:rFonts w:ascii="Times New Roman" w:hAnsi="Times New Roman" w:cs="Times New Roman"/>
          <w:sz w:val="28"/>
          <w:szCs w:val="28"/>
        </w:rPr>
        <w:t>Дунда-Киретское»</w:t>
      </w:r>
      <w:r w:rsidRPr="00EF63E6">
        <w:rPr>
          <w:rFonts w:ascii="Times New Roman" w:hAnsi="Times New Roman" w:cs="Times New Roman"/>
          <w:sz w:val="28"/>
          <w:szCs w:val="28"/>
        </w:rPr>
        <w:t>.</w:t>
      </w:r>
    </w:p>
    <w:p w:rsidR="001C6BA6" w:rsidRPr="00EF63E6" w:rsidRDefault="001C6BA6" w:rsidP="001C6BA6">
      <w:pPr>
        <w:widowControl w:val="0"/>
        <w:autoSpaceDE w:val="0"/>
        <w:autoSpaceDN w:val="0"/>
        <w:adjustRightInd w:val="0"/>
        <w:ind w:firstLine="540"/>
        <w:jc w:val="both"/>
        <w:rPr>
          <w:rFonts w:ascii="Times New Roman" w:hAnsi="Times New Roman" w:cs="Times New Roman"/>
          <w:color w:val="FF0000"/>
          <w:sz w:val="28"/>
          <w:szCs w:val="28"/>
        </w:rPr>
      </w:pPr>
      <w:r w:rsidRPr="00EF63E6">
        <w:rPr>
          <w:rFonts w:ascii="Times New Roman" w:hAnsi="Times New Roman" w:cs="Times New Roman"/>
          <w:sz w:val="28"/>
          <w:szCs w:val="28"/>
        </w:rPr>
        <w:t xml:space="preserve">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со ст. 5.63. «Нарушение законодательства об организации предоставления государственных и муниципальных услуг» Кодекса об административных правонарушениях.</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4.3. Ответственность должностных лиц органов исполнительной власти за решения и действия (бездействие), принимаемые (осуществляемые) в ходе предоставления муниципальной  услуги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Муниципальные служащие, которым поручено подготовить ответ, несут персональную ответственность за сроки и качество, объективность и тщательность рассмотрения заявления.</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Персональная ответственность за выполнение муниципальной услуги закрепляется в должностных регламентах муниципальных служащих в соответствии с требованиями законодательства Российской Федерации.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муниципальной услуги и принятию решений должностными лицами, путем проведения проверок соблюдения и исполнения должностными лицами нормативных правовых актов Российской Федерации и Республики Бурятия, а также положений настоящего</w:t>
      </w:r>
      <w:r w:rsidRPr="00EF63E6">
        <w:rPr>
          <w:rFonts w:ascii="Times New Roman" w:hAnsi="Times New Roman" w:cs="Times New Roman"/>
          <w:color w:val="FF0000"/>
          <w:sz w:val="28"/>
          <w:szCs w:val="28"/>
        </w:rPr>
        <w:t xml:space="preserve"> </w:t>
      </w:r>
      <w:r w:rsidRPr="00EF63E6">
        <w:rPr>
          <w:rFonts w:ascii="Times New Roman" w:hAnsi="Times New Roman" w:cs="Times New Roman"/>
          <w:sz w:val="28"/>
          <w:szCs w:val="28"/>
        </w:rPr>
        <w:t>Регламента.</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    Контроль за предоставлением муниципальной услуги со стороны граждан осуществляется путем получения информации о наличии в действиях (бездействии) ответственных должностных лиц Администрации, а также принимаемых ими решениях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1C6BA6" w:rsidRPr="00EF63E6" w:rsidRDefault="001C6BA6" w:rsidP="001C6BA6">
      <w:pPr>
        <w:widowControl w:val="0"/>
        <w:autoSpaceDE w:val="0"/>
        <w:autoSpaceDN w:val="0"/>
        <w:adjustRightInd w:val="0"/>
        <w:ind w:firstLine="720"/>
        <w:jc w:val="both"/>
        <w:rPr>
          <w:rFonts w:ascii="Times New Roman" w:hAnsi="Times New Roman" w:cs="Times New Roman"/>
          <w:sz w:val="28"/>
          <w:szCs w:val="28"/>
        </w:rPr>
      </w:pPr>
      <w:r w:rsidRPr="00EF63E6">
        <w:rPr>
          <w:rFonts w:ascii="Times New Roman" w:hAnsi="Times New Roman" w:cs="Times New Roman"/>
          <w:sz w:val="28"/>
          <w:szCs w:val="28"/>
        </w:rPr>
        <w:t xml:space="preserve">5.Досудебный (внесудебный) порядок обжалования решений и действий </w:t>
      </w:r>
      <w:r w:rsidRPr="00EF63E6">
        <w:rPr>
          <w:rFonts w:ascii="Times New Roman" w:hAnsi="Times New Roman" w:cs="Times New Roman"/>
          <w:sz w:val="28"/>
          <w:szCs w:val="28"/>
        </w:rPr>
        <w:lastRenderedPageBreak/>
        <w:t xml:space="preserve">(бездействия) </w:t>
      </w:r>
      <w:r w:rsidR="006161F8">
        <w:rPr>
          <w:rFonts w:ascii="Times New Roman" w:hAnsi="Times New Roman" w:cs="Times New Roman"/>
          <w:sz w:val="28"/>
          <w:szCs w:val="28"/>
        </w:rPr>
        <w:t>администрации</w:t>
      </w:r>
      <w:r w:rsidRPr="00EF63E6">
        <w:rPr>
          <w:rFonts w:ascii="Times New Roman" w:hAnsi="Times New Roman" w:cs="Times New Roman"/>
          <w:sz w:val="28"/>
          <w:szCs w:val="28"/>
        </w:rPr>
        <w:t>, а также его должностных лиц при предоставлении муниципальной услуги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C6BA6" w:rsidRPr="00EF63E6" w:rsidRDefault="001C6BA6" w:rsidP="001C6BA6">
      <w:pPr>
        <w:widowControl w:val="0"/>
        <w:autoSpaceDE w:val="0"/>
        <w:autoSpaceDN w:val="0"/>
        <w:adjustRightInd w:val="0"/>
        <w:ind w:firstLine="540"/>
        <w:jc w:val="both"/>
        <w:rPr>
          <w:rFonts w:ascii="Times New Roman" w:hAnsi="Times New Roman" w:cs="Times New Roman"/>
          <w:color w:val="C00000"/>
          <w:sz w:val="28"/>
          <w:szCs w:val="28"/>
        </w:rPr>
      </w:pPr>
      <w:r w:rsidRPr="00EF63E6">
        <w:rPr>
          <w:rFonts w:ascii="Times New Roman" w:hAnsi="Times New Roman" w:cs="Times New Roman"/>
          <w:color w:val="000000"/>
          <w:sz w:val="28"/>
          <w:szCs w:val="28"/>
        </w:rPr>
        <w:t xml:space="preserve"> </w:t>
      </w:r>
      <w:r w:rsidRPr="00EF63E6">
        <w:rPr>
          <w:rFonts w:ascii="Times New Roman" w:hAnsi="Times New Roman" w:cs="Times New Roman"/>
          <w:sz w:val="28"/>
          <w:szCs w:val="28"/>
        </w:rPr>
        <w:t>Заявители имеют право обжаловать действия (бездействие) и решения должностных лиц Администрации в административном (досудебном) и (или) судебном порядке в соответствии с законодательством Российской Федерации и Республики Бурятия.</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5.2. Предмет досудебного (внесудебного) обжалования</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Предметом досудебного (внесудебного) обжалования являются  решения, действия или бездействие муниципальных служащих , нарушающие права и законные интересы заявителей, некорректное поведение или нарушение служебной этики, а также нарушение положений настоящего Административного регламента.</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5.3. Органы муниципальной власти и  должностные лица, которым может быть направлена жалоба (претензия) заявителя в досудебном (внесудебном) порядке</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Жалоба (претензия) может быть направлена в Администрацию. Жалоба (претензия) заявителя адресуется Главе МО-СП «</w:t>
      </w:r>
      <w:r w:rsidR="006161F8">
        <w:rPr>
          <w:rFonts w:ascii="Times New Roman" w:hAnsi="Times New Roman" w:cs="Times New Roman"/>
          <w:sz w:val="28"/>
          <w:szCs w:val="28"/>
        </w:rPr>
        <w:t xml:space="preserve">Дунда-Киретское» </w:t>
      </w:r>
      <w:r w:rsidRPr="00EF63E6">
        <w:rPr>
          <w:rFonts w:ascii="Times New Roman" w:hAnsi="Times New Roman" w:cs="Times New Roman"/>
          <w:sz w:val="28"/>
          <w:szCs w:val="28"/>
        </w:rPr>
        <w:t>.</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5.4. Основанием для начала административной процедуры является поступившие в Администрацию жалоба (претензия) от заявителя. Жалоба (претензия) может быть подана как письменно, так и устно (на личном приеме).</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5.5. Порядок подачи и рассмотрения жалобы (претензии)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Заявители имеют право обратиться с жалобой (претензией)  лично или направить по почте, с использованием сети Интернет, официального сайта Администрации, Единого портала муниципальных услуг.</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 Жалоба (претензия) содержит:</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1) наименование органа, предоставляющего муниципальную услугу, должностного лица, сотрудника, предоставляющего муниципальную услугу, решения и действия (бездействие) которых обжалуются;</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2) фамилию, имя, отчество, сведения о месте жительства заявителя, сведения о месте нахождения заявителя, а также номер контактного телефона, адрес (адреса) электронной почты (при наличии) и почтовый адрес, по которым должен быть направлен ответ заявителю;</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3) сведения об обжалуемых решениях и действиях (бездействии) </w:t>
      </w:r>
      <w:r w:rsidRPr="00EF63E6">
        <w:rPr>
          <w:rFonts w:ascii="Times New Roman" w:hAnsi="Times New Roman" w:cs="Times New Roman"/>
          <w:sz w:val="28"/>
          <w:szCs w:val="28"/>
        </w:rPr>
        <w:lastRenderedPageBreak/>
        <w:t>д</w:t>
      </w:r>
      <w:r w:rsidR="006161F8">
        <w:rPr>
          <w:rFonts w:ascii="Times New Roman" w:hAnsi="Times New Roman" w:cs="Times New Roman"/>
          <w:sz w:val="28"/>
          <w:szCs w:val="28"/>
        </w:rPr>
        <w:t>олжностного лица</w:t>
      </w:r>
      <w:r w:rsidRPr="00EF63E6">
        <w:rPr>
          <w:rFonts w:ascii="Times New Roman" w:hAnsi="Times New Roman" w:cs="Times New Roman"/>
          <w:sz w:val="28"/>
          <w:szCs w:val="28"/>
        </w:rPr>
        <w:t>;</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4) доводы, на основании которых заявитель не согласен с решением и действием (</w:t>
      </w:r>
      <w:r w:rsidR="006161F8">
        <w:rPr>
          <w:rFonts w:ascii="Times New Roman" w:hAnsi="Times New Roman" w:cs="Times New Roman"/>
          <w:sz w:val="28"/>
          <w:szCs w:val="28"/>
        </w:rPr>
        <w:t>бездействием) должностного лица</w:t>
      </w:r>
      <w:r w:rsidRPr="00EF63E6">
        <w:rPr>
          <w:rFonts w:ascii="Times New Roman" w:hAnsi="Times New Roman" w:cs="Times New Roman"/>
          <w:sz w:val="28"/>
          <w:szCs w:val="28"/>
        </w:rPr>
        <w:t>.</w:t>
      </w:r>
    </w:p>
    <w:p w:rsidR="001C6BA6" w:rsidRPr="00EF63E6" w:rsidRDefault="001C6BA6" w:rsidP="001C6BA6">
      <w:pPr>
        <w:widowControl w:val="0"/>
        <w:autoSpaceDE w:val="0"/>
        <w:autoSpaceDN w:val="0"/>
        <w:adjustRightInd w:val="0"/>
        <w:ind w:firstLine="540"/>
        <w:jc w:val="both"/>
        <w:rPr>
          <w:rFonts w:ascii="Times New Roman" w:hAnsi="Times New Roman" w:cs="Times New Roman"/>
          <w:color w:val="993366"/>
          <w:sz w:val="28"/>
          <w:szCs w:val="28"/>
        </w:rPr>
      </w:pPr>
      <w:r w:rsidRPr="00EF63E6">
        <w:rPr>
          <w:rFonts w:ascii="Times New Roman" w:hAnsi="Times New Roman" w:cs="Times New Roman"/>
          <w:sz w:val="28"/>
          <w:szCs w:val="28"/>
        </w:rPr>
        <w:t xml:space="preserve">5.6.  Заявитель может обратиться с жалобой (претензией) в следующих случаях: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1) нарушение срока регистрации заявления заявителя о предоставлении муниципальной услуги;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2) нарушение срока предоставления муниципальной услуги;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для предоставления муниципальной услуги;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для предоставления муниципальной услуги, у заявителя;</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7) отказ муниципальных служащих в исправлении допущенных опечаток и ошибок в выданных в результате предоставления муниципальной услуги документах.</w:t>
      </w:r>
    </w:p>
    <w:p w:rsidR="001C6BA6" w:rsidRPr="00EF63E6" w:rsidRDefault="001C6BA6" w:rsidP="001C6BA6">
      <w:pPr>
        <w:widowControl w:val="0"/>
        <w:autoSpaceDE w:val="0"/>
        <w:autoSpaceDN w:val="0"/>
        <w:adjustRightInd w:val="0"/>
        <w:ind w:firstLine="720"/>
        <w:jc w:val="both"/>
        <w:rPr>
          <w:rFonts w:ascii="Times New Roman" w:hAnsi="Times New Roman" w:cs="Times New Roman"/>
          <w:sz w:val="28"/>
          <w:szCs w:val="28"/>
          <w:u w:val="single"/>
        </w:rPr>
      </w:pPr>
      <w:r w:rsidRPr="00EF63E6">
        <w:rPr>
          <w:rFonts w:ascii="Times New Roman" w:hAnsi="Times New Roman" w:cs="Times New Roman"/>
          <w:sz w:val="28"/>
          <w:szCs w:val="28"/>
        </w:rPr>
        <w:t xml:space="preserve">    5.7. Перечень  оснований для приостановления рассмотрения жалобы в  случае,   если   возможность   приостановления   предусмотрена действующим законодательством;</w:t>
      </w:r>
    </w:p>
    <w:p w:rsidR="001C6BA6" w:rsidRPr="00EF63E6" w:rsidRDefault="001C6BA6" w:rsidP="001C6BA6">
      <w:pPr>
        <w:widowControl w:val="0"/>
        <w:autoSpaceDE w:val="0"/>
        <w:autoSpaceDN w:val="0"/>
        <w:adjustRightInd w:val="0"/>
        <w:ind w:firstLine="540"/>
        <w:jc w:val="both"/>
        <w:outlineLvl w:val="2"/>
        <w:rPr>
          <w:rFonts w:ascii="Times New Roman" w:hAnsi="Times New Roman" w:cs="Times New Roman"/>
          <w:color w:val="0000FF"/>
          <w:sz w:val="28"/>
          <w:szCs w:val="28"/>
        </w:rPr>
      </w:pPr>
      <w:r w:rsidRPr="00EF63E6">
        <w:rPr>
          <w:rFonts w:ascii="Times New Roman" w:hAnsi="Times New Roman" w:cs="Times New Roman"/>
          <w:sz w:val="28"/>
          <w:szCs w:val="28"/>
        </w:rPr>
        <w:t>5.7.1.  Основания для приостановления рассмотрения жалобы отсутствуют</w:t>
      </w:r>
      <w:r w:rsidRPr="00EF63E6">
        <w:rPr>
          <w:rFonts w:ascii="Times New Roman" w:hAnsi="Times New Roman" w:cs="Times New Roman"/>
          <w:color w:val="0000FF"/>
          <w:sz w:val="28"/>
          <w:szCs w:val="28"/>
        </w:rPr>
        <w:t>.</w:t>
      </w:r>
    </w:p>
    <w:p w:rsidR="001C6BA6" w:rsidRPr="00EF63E6" w:rsidRDefault="001C6BA6" w:rsidP="001C6BA6">
      <w:pPr>
        <w:widowControl w:val="0"/>
        <w:autoSpaceDE w:val="0"/>
        <w:autoSpaceDN w:val="0"/>
        <w:adjustRightInd w:val="0"/>
        <w:ind w:firstLine="540"/>
        <w:jc w:val="both"/>
        <w:outlineLvl w:val="2"/>
        <w:rPr>
          <w:rFonts w:ascii="Times New Roman" w:hAnsi="Times New Roman" w:cs="Times New Roman"/>
          <w:sz w:val="28"/>
          <w:szCs w:val="28"/>
        </w:rPr>
      </w:pPr>
      <w:r w:rsidRPr="00EF63E6">
        <w:rPr>
          <w:rFonts w:ascii="Times New Roman" w:hAnsi="Times New Roman" w:cs="Times New Roman"/>
          <w:sz w:val="28"/>
          <w:szCs w:val="28"/>
        </w:rPr>
        <w:t>5.7.2. Ответ на жалобу не дается в следующих случаях:</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а) наличие вступившего в законную силу решения суда, арбитражного суда по жалобе о том же предмете и по тем же основаниям;</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б) подача жалобы лицом, полномочия которого не подтверждены в порядке, установленном законодательством Российской Федерации;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в) наличие решения по жалобе, принятого в отношении того же заявителя и по тому же предмету жалобы.</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lastRenderedPageBreak/>
        <w:t>5.7.3.  Администрация вправе оставить жалобу без ответа в следующих случаях:</w:t>
      </w:r>
      <w:r w:rsidRPr="00EF63E6">
        <w:rPr>
          <w:rFonts w:ascii="Times New Roman" w:hAnsi="Times New Roman" w:cs="Times New Roman"/>
          <w:color w:val="FF0000"/>
          <w:sz w:val="28"/>
          <w:szCs w:val="28"/>
        </w:rPr>
        <w:t xml:space="preserve">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C6BA6" w:rsidRPr="00EF63E6" w:rsidRDefault="001C6BA6" w:rsidP="001C6BA6">
      <w:pPr>
        <w:widowControl w:val="0"/>
        <w:autoSpaceDE w:val="0"/>
        <w:autoSpaceDN w:val="0"/>
        <w:adjustRightInd w:val="0"/>
        <w:ind w:firstLine="720"/>
        <w:jc w:val="both"/>
        <w:rPr>
          <w:rFonts w:ascii="Times New Roman" w:hAnsi="Times New Roman" w:cs="Times New Roman"/>
          <w:sz w:val="28"/>
          <w:szCs w:val="28"/>
        </w:rPr>
      </w:pPr>
      <w:r w:rsidRPr="00EF63E6">
        <w:rPr>
          <w:rFonts w:ascii="Times New Roman" w:hAnsi="Times New Roman" w:cs="Times New Roman"/>
          <w:sz w:val="28"/>
          <w:szCs w:val="28"/>
        </w:rPr>
        <w:t xml:space="preserve">    5.8. Право  заявителя  на  получение  информации  и  документов, необходимых для обоснования и рассмотрения жалобы</w:t>
      </w:r>
    </w:p>
    <w:p w:rsidR="001C6BA6" w:rsidRPr="00EF63E6" w:rsidRDefault="001C6BA6" w:rsidP="001C6BA6">
      <w:pPr>
        <w:widowControl w:val="0"/>
        <w:autoSpaceDE w:val="0"/>
        <w:autoSpaceDN w:val="0"/>
        <w:adjustRightInd w:val="0"/>
        <w:ind w:firstLine="540"/>
        <w:jc w:val="both"/>
        <w:outlineLvl w:val="2"/>
        <w:rPr>
          <w:rFonts w:ascii="Times New Roman" w:hAnsi="Times New Roman" w:cs="Times New Roman"/>
          <w:sz w:val="28"/>
          <w:szCs w:val="28"/>
        </w:rPr>
      </w:pPr>
      <w:r w:rsidRPr="00EF63E6">
        <w:rPr>
          <w:rFonts w:ascii="Times New Roman" w:hAnsi="Times New Roman" w:cs="Times New Roman"/>
          <w:sz w:val="28"/>
          <w:szCs w:val="28"/>
        </w:rPr>
        <w:t>Заявитель имеет право обращаться, в том числе в электронной форме, с просьбой об истребовании дополнительных документов и материалов, необходимых для обоснования и рассмотрения письменного обращения (жалобы), а также знакомиться с документами и материалами, касающимися рассмотрения письменного обращения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1C6BA6" w:rsidRPr="00EF63E6" w:rsidRDefault="001C6BA6" w:rsidP="001C6BA6">
      <w:pPr>
        <w:widowControl w:val="0"/>
        <w:autoSpaceDE w:val="0"/>
        <w:autoSpaceDN w:val="0"/>
        <w:adjustRightInd w:val="0"/>
        <w:ind w:firstLine="720"/>
        <w:jc w:val="both"/>
        <w:rPr>
          <w:rFonts w:ascii="Times New Roman" w:hAnsi="Times New Roman" w:cs="Times New Roman"/>
          <w:sz w:val="28"/>
          <w:szCs w:val="28"/>
        </w:rPr>
      </w:pPr>
      <w:r w:rsidRPr="00EF63E6">
        <w:rPr>
          <w:rFonts w:ascii="Times New Roman" w:hAnsi="Times New Roman" w:cs="Times New Roman"/>
          <w:sz w:val="28"/>
          <w:szCs w:val="28"/>
        </w:rPr>
        <w:t xml:space="preserve">    5.9. Срок рассмотрения жалобы (претензии)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Жалоба (претензия) подлежит рассмотрению должностным лицом, наделенным полномочиями по рассмотрению жалоб (претензий), в течение 15 рабочих дней со дня ее регистрации.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В случае обжалования отказа Администрации,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1C6BA6" w:rsidRPr="00EF63E6" w:rsidRDefault="001C6BA6" w:rsidP="001C6BA6">
      <w:pPr>
        <w:widowControl w:val="0"/>
        <w:autoSpaceDE w:val="0"/>
        <w:autoSpaceDN w:val="0"/>
        <w:adjustRightInd w:val="0"/>
        <w:ind w:firstLine="720"/>
        <w:jc w:val="both"/>
        <w:rPr>
          <w:rFonts w:ascii="Times New Roman" w:hAnsi="Times New Roman" w:cs="Times New Roman"/>
          <w:sz w:val="28"/>
          <w:szCs w:val="28"/>
        </w:rPr>
      </w:pPr>
      <w:r w:rsidRPr="00EF63E6">
        <w:rPr>
          <w:rFonts w:ascii="Times New Roman" w:hAnsi="Times New Roman" w:cs="Times New Roman"/>
          <w:sz w:val="28"/>
          <w:szCs w:val="28"/>
        </w:rPr>
        <w:t xml:space="preserve">    5.10.</w:t>
      </w:r>
      <w:r w:rsidRPr="00EF63E6">
        <w:rPr>
          <w:rFonts w:ascii="Times New Roman" w:hAnsi="Times New Roman" w:cs="Times New Roman"/>
          <w:color w:val="C00000"/>
          <w:sz w:val="28"/>
          <w:szCs w:val="28"/>
        </w:rPr>
        <w:t xml:space="preserve"> </w:t>
      </w:r>
      <w:r w:rsidRPr="00EF63E6">
        <w:rPr>
          <w:rFonts w:ascii="Times New Roman" w:hAnsi="Times New Roman" w:cs="Times New Roman"/>
          <w:sz w:val="28"/>
          <w:szCs w:val="28"/>
        </w:rPr>
        <w:t>Способы   информирования  заявителей  о  порядке  подачи  и рассмотрения жалобы</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Информацию о порядке подачи и рассмотрения жалобы (претензии) можно получить следующими способами: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1) при личном обращении заявителя в</w:t>
      </w:r>
      <w:r w:rsidR="006161F8">
        <w:rPr>
          <w:rFonts w:ascii="Times New Roman" w:hAnsi="Times New Roman" w:cs="Times New Roman"/>
          <w:sz w:val="28"/>
          <w:szCs w:val="28"/>
        </w:rPr>
        <w:t>администрацию</w:t>
      </w:r>
      <w:r w:rsidRPr="00EF63E6">
        <w:rPr>
          <w:rFonts w:ascii="Times New Roman" w:hAnsi="Times New Roman" w:cs="Times New Roman"/>
          <w:sz w:val="28"/>
          <w:szCs w:val="28"/>
        </w:rPr>
        <w:t>;</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2) по телефонам указанным в пункте 1.3.3. Административного регламента;</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3) в сети Интернет.</w:t>
      </w:r>
    </w:p>
    <w:p w:rsidR="001C6BA6" w:rsidRPr="00EF63E6" w:rsidRDefault="001C6BA6" w:rsidP="001C6BA6">
      <w:pPr>
        <w:widowControl w:val="0"/>
        <w:autoSpaceDE w:val="0"/>
        <w:autoSpaceDN w:val="0"/>
        <w:adjustRightInd w:val="0"/>
        <w:ind w:firstLine="720"/>
        <w:jc w:val="both"/>
        <w:rPr>
          <w:rFonts w:ascii="Times New Roman" w:hAnsi="Times New Roman" w:cs="Times New Roman"/>
          <w:sz w:val="28"/>
          <w:szCs w:val="28"/>
        </w:rPr>
      </w:pPr>
      <w:r w:rsidRPr="00EF63E6">
        <w:rPr>
          <w:rFonts w:ascii="Times New Roman" w:hAnsi="Times New Roman" w:cs="Times New Roman"/>
          <w:sz w:val="28"/>
          <w:szCs w:val="28"/>
        </w:rPr>
        <w:t xml:space="preserve">    5.11. Результат рассмотрения жалобы</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По результатам рассмотрения жалобы (претензии) принимается одно из </w:t>
      </w:r>
      <w:r w:rsidRPr="00EF63E6">
        <w:rPr>
          <w:rFonts w:ascii="Times New Roman" w:hAnsi="Times New Roman" w:cs="Times New Roman"/>
          <w:sz w:val="28"/>
          <w:szCs w:val="28"/>
        </w:rPr>
        <w:lastRenderedPageBreak/>
        <w:t>следующих решений:</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1) удовлетворить жалобу (претензию), в том числе в форме отмены принятого решения, исправления допущенных </w:t>
      </w:r>
      <w:r w:rsidR="006161F8">
        <w:rPr>
          <w:rFonts w:ascii="Times New Roman" w:hAnsi="Times New Roman" w:cs="Times New Roman"/>
          <w:sz w:val="28"/>
          <w:szCs w:val="28"/>
        </w:rPr>
        <w:t>администрацией</w:t>
      </w:r>
      <w:r w:rsidRPr="00EF63E6">
        <w:rPr>
          <w:rFonts w:ascii="Times New Roman" w:hAnsi="Times New Roman" w:cs="Times New Roman"/>
          <w:sz w:val="28"/>
          <w:szCs w:val="28"/>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
    <w:p w:rsidR="001C6BA6" w:rsidRPr="00EF63E6" w:rsidRDefault="001C6BA6" w:rsidP="001C6BA6">
      <w:pPr>
        <w:widowControl w:val="0"/>
        <w:autoSpaceDE w:val="0"/>
        <w:autoSpaceDN w:val="0"/>
        <w:adjustRightInd w:val="0"/>
        <w:ind w:firstLine="540"/>
        <w:jc w:val="both"/>
        <w:outlineLvl w:val="1"/>
        <w:rPr>
          <w:rFonts w:ascii="Times New Roman" w:hAnsi="Times New Roman" w:cs="Times New Roman"/>
          <w:sz w:val="28"/>
          <w:szCs w:val="28"/>
        </w:rPr>
      </w:pPr>
      <w:r w:rsidRPr="00EF63E6">
        <w:rPr>
          <w:rFonts w:ascii="Times New Roman" w:hAnsi="Times New Roman" w:cs="Times New Roman"/>
          <w:sz w:val="28"/>
          <w:szCs w:val="28"/>
        </w:rPr>
        <w:t>2) отказать в удовлетворении жалобы (претензии).</w:t>
      </w:r>
    </w:p>
    <w:p w:rsidR="001C6BA6" w:rsidRPr="00EF63E6" w:rsidRDefault="001C6BA6" w:rsidP="001C6BA6">
      <w:pPr>
        <w:widowControl w:val="0"/>
        <w:autoSpaceDE w:val="0"/>
        <w:autoSpaceDN w:val="0"/>
        <w:adjustRightInd w:val="0"/>
        <w:ind w:firstLine="540"/>
        <w:jc w:val="both"/>
        <w:outlineLvl w:val="1"/>
        <w:rPr>
          <w:rFonts w:ascii="Times New Roman" w:hAnsi="Times New Roman" w:cs="Times New Roman"/>
          <w:sz w:val="28"/>
          <w:szCs w:val="28"/>
        </w:rPr>
      </w:pPr>
      <w:r w:rsidRPr="00EF63E6">
        <w:rPr>
          <w:rFonts w:ascii="Times New Roman" w:hAnsi="Times New Roman" w:cs="Times New Roman"/>
          <w:sz w:val="28"/>
          <w:szCs w:val="28"/>
        </w:rPr>
        <w:t>В случае установления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1C6BA6" w:rsidRPr="00EF63E6" w:rsidRDefault="001C6BA6" w:rsidP="001C6BA6">
      <w:pPr>
        <w:widowControl w:val="0"/>
        <w:autoSpaceDE w:val="0"/>
        <w:autoSpaceDN w:val="0"/>
        <w:adjustRightInd w:val="0"/>
        <w:ind w:firstLine="720"/>
        <w:jc w:val="both"/>
        <w:outlineLvl w:val="1"/>
        <w:rPr>
          <w:rFonts w:ascii="Times New Roman" w:hAnsi="Times New Roman" w:cs="Times New Roman"/>
          <w:sz w:val="28"/>
          <w:szCs w:val="28"/>
        </w:rPr>
      </w:pPr>
      <w:r w:rsidRPr="00EF63E6">
        <w:rPr>
          <w:rFonts w:ascii="Times New Roman" w:hAnsi="Times New Roman" w:cs="Times New Roman"/>
          <w:sz w:val="28"/>
          <w:szCs w:val="28"/>
        </w:rPr>
        <w:t xml:space="preserve">    5.12. Порядок     информирования    заявителя    о    результатах рассмотрения жалобы</w:t>
      </w:r>
    </w:p>
    <w:p w:rsidR="001C6BA6" w:rsidRPr="00EF63E6" w:rsidRDefault="001C6BA6" w:rsidP="001C6BA6">
      <w:pPr>
        <w:widowControl w:val="0"/>
        <w:autoSpaceDE w:val="0"/>
        <w:autoSpaceDN w:val="0"/>
        <w:adjustRightInd w:val="0"/>
        <w:ind w:firstLine="540"/>
        <w:jc w:val="both"/>
        <w:outlineLvl w:val="1"/>
        <w:rPr>
          <w:rFonts w:ascii="Times New Roman" w:hAnsi="Times New Roman" w:cs="Times New Roman"/>
          <w:sz w:val="28"/>
          <w:szCs w:val="28"/>
        </w:rPr>
      </w:pPr>
      <w:r w:rsidRPr="00EF63E6">
        <w:rPr>
          <w:rFonts w:ascii="Times New Roman" w:hAnsi="Times New Roman" w:cs="Times New Roman"/>
          <w:sz w:val="28"/>
          <w:szCs w:val="28"/>
        </w:rPr>
        <w:t>Не позднее дня, следующего за днем принятия решения, Администрация направляет мотивированный ответ о результатах рассмотрения жалобы (претензии) одним из следующих способов по выбору заявителя:</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1) в виде бумажного документа, который заявитель получает непосредственно при личном обращении;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2) в виде бумажного документа, который направляется Администрацией заявителю заказным почтовым отправлением с уведомлением о вручении;</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3) в виде электронного документа, который направляется Администрацией заявителю с использованием сети Интернет.</w:t>
      </w:r>
    </w:p>
    <w:p w:rsidR="001C6BA6" w:rsidRPr="00EF63E6" w:rsidRDefault="001C6BA6" w:rsidP="001C6BA6">
      <w:pPr>
        <w:tabs>
          <w:tab w:val="left" w:pos="1260"/>
        </w:tabs>
        <w:autoSpaceDE w:val="0"/>
        <w:autoSpaceDN w:val="0"/>
        <w:adjustRightInd w:val="0"/>
        <w:jc w:val="both"/>
        <w:rPr>
          <w:rFonts w:ascii="Times New Roman" w:hAnsi="Times New Roman" w:cs="Times New Roman"/>
          <w:sz w:val="28"/>
          <w:szCs w:val="28"/>
        </w:rPr>
      </w:pPr>
      <w:r w:rsidRPr="00EF63E6">
        <w:rPr>
          <w:rFonts w:ascii="Times New Roman" w:hAnsi="Times New Roman" w:cs="Times New Roman"/>
          <w:sz w:val="28"/>
          <w:szCs w:val="28"/>
        </w:rPr>
        <w:t xml:space="preserve">    5.13. Порядок обжалования решения по жалобе (претензии) </w:t>
      </w:r>
    </w:p>
    <w:p w:rsidR="001C6BA6" w:rsidRPr="00EF63E6" w:rsidRDefault="001C6BA6" w:rsidP="001C6BA6">
      <w:pPr>
        <w:widowControl w:val="0"/>
        <w:autoSpaceDE w:val="0"/>
        <w:autoSpaceDN w:val="0"/>
        <w:adjustRightInd w:val="0"/>
        <w:ind w:firstLine="540"/>
        <w:jc w:val="both"/>
        <w:rPr>
          <w:rFonts w:ascii="Times New Roman" w:hAnsi="Times New Roman" w:cs="Times New Roman"/>
          <w:sz w:val="28"/>
          <w:szCs w:val="28"/>
        </w:rPr>
      </w:pPr>
      <w:r w:rsidRPr="00EF63E6">
        <w:rPr>
          <w:rFonts w:ascii="Times New Roman" w:hAnsi="Times New Roman" w:cs="Times New Roman"/>
          <w:sz w:val="28"/>
          <w:szCs w:val="28"/>
        </w:rPr>
        <w:t xml:space="preserve">Решение может быть обжаловано заявителем в Администрацию и (или) в суд. </w:t>
      </w:r>
    </w:p>
    <w:p w:rsidR="001C6BA6" w:rsidRPr="00EF63E6" w:rsidRDefault="001C6BA6" w:rsidP="001C6BA6">
      <w:pPr>
        <w:pStyle w:val="ae"/>
        <w:ind w:firstLine="0"/>
        <w:jc w:val="center"/>
        <w:rPr>
          <w:color w:val="000000"/>
          <w:szCs w:val="28"/>
        </w:rPr>
      </w:pPr>
    </w:p>
    <w:p w:rsidR="001C6BA6" w:rsidRPr="00EF63E6" w:rsidRDefault="001C6BA6" w:rsidP="001C6BA6">
      <w:pPr>
        <w:pStyle w:val="ae"/>
        <w:ind w:firstLine="0"/>
        <w:jc w:val="center"/>
        <w:rPr>
          <w:color w:val="000000"/>
          <w:szCs w:val="28"/>
        </w:rPr>
      </w:pPr>
    </w:p>
    <w:p w:rsidR="001C6BA6" w:rsidRPr="00EF63E6" w:rsidRDefault="001C6BA6" w:rsidP="001C6BA6">
      <w:pPr>
        <w:pStyle w:val="ae"/>
        <w:ind w:firstLine="0"/>
        <w:jc w:val="center"/>
        <w:rPr>
          <w:color w:val="000000"/>
          <w:szCs w:val="28"/>
        </w:rPr>
      </w:pPr>
    </w:p>
    <w:p w:rsidR="001C6BA6" w:rsidRPr="00EF63E6" w:rsidRDefault="001C6BA6" w:rsidP="001C6BA6">
      <w:pPr>
        <w:pStyle w:val="ae"/>
        <w:ind w:firstLine="0"/>
        <w:jc w:val="center"/>
        <w:rPr>
          <w:color w:val="000000"/>
          <w:szCs w:val="28"/>
        </w:rPr>
      </w:pPr>
    </w:p>
    <w:p w:rsidR="001C6BA6" w:rsidRPr="00EF63E6" w:rsidRDefault="001C6BA6" w:rsidP="001C6BA6">
      <w:pPr>
        <w:pStyle w:val="ae"/>
        <w:ind w:firstLine="0"/>
        <w:jc w:val="center"/>
        <w:rPr>
          <w:color w:val="000000"/>
          <w:szCs w:val="28"/>
        </w:rPr>
      </w:pPr>
    </w:p>
    <w:p w:rsidR="001C6BA6" w:rsidRPr="00EF63E6" w:rsidRDefault="001C6BA6" w:rsidP="001C6BA6">
      <w:pPr>
        <w:pStyle w:val="ae"/>
        <w:ind w:firstLine="0"/>
        <w:jc w:val="center"/>
        <w:rPr>
          <w:color w:val="000000"/>
          <w:szCs w:val="28"/>
        </w:rPr>
      </w:pPr>
    </w:p>
    <w:p w:rsidR="001C6BA6" w:rsidRPr="00EF63E6" w:rsidRDefault="001C6BA6" w:rsidP="001C6BA6">
      <w:pPr>
        <w:pStyle w:val="ae"/>
        <w:ind w:firstLine="0"/>
        <w:jc w:val="center"/>
        <w:rPr>
          <w:color w:val="000000"/>
          <w:szCs w:val="28"/>
        </w:rPr>
      </w:pPr>
    </w:p>
    <w:p w:rsidR="001C6BA6" w:rsidRPr="00EF63E6" w:rsidRDefault="001C6BA6" w:rsidP="001C6BA6">
      <w:pPr>
        <w:pStyle w:val="ae"/>
        <w:ind w:firstLine="0"/>
        <w:rPr>
          <w:color w:val="000000"/>
          <w:szCs w:val="28"/>
        </w:rPr>
      </w:pPr>
    </w:p>
    <w:p w:rsidR="001C6BA6" w:rsidRPr="00EF63E6" w:rsidRDefault="001C6BA6" w:rsidP="001C6BA6">
      <w:pPr>
        <w:pageBreakBefore/>
        <w:tabs>
          <w:tab w:val="left" w:pos="5103"/>
          <w:tab w:val="left" w:pos="5529"/>
        </w:tabs>
        <w:rPr>
          <w:rFonts w:ascii="Times New Roman" w:hAnsi="Times New Roman" w:cs="Times New Roman"/>
          <w:color w:val="000000"/>
          <w:sz w:val="28"/>
          <w:szCs w:val="28"/>
        </w:rPr>
      </w:pPr>
      <w:r w:rsidRPr="00EF63E6">
        <w:rPr>
          <w:rFonts w:ascii="Times New Roman" w:hAnsi="Times New Roman" w:cs="Times New Roman"/>
          <w:b/>
          <w:color w:val="000000"/>
          <w:sz w:val="28"/>
          <w:szCs w:val="28"/>
        </w:rPr>
        <w:lastRenderedPageBreak/>
        <w:t xml:space="preserve">                                                                           </w:t>
      </w:r>
    </w:p>
    <w:p w:rsidR="001C6BA6" w:rsidRPr="00EF63E6" w:rsidRDefault="001C6BA6" w:rsidP="001C6BA6">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 xml:space="preserve">                                                                           Приложение №1</w:t>
      </w:r>
    </w:p>
    <w:p w:rsidR="001C6BA6" w:rsidRPr="00EF63E6" w:rsidRDefault="001C6BA6" w:rsidP="001C6BA6">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 xml:space="preserve">                                                                           к Административному  </w:t>
      </w:r>
    </w:p>
    <w:p w:rsidR="001C6BA6" w:rsidRPr="00EF63E6" w:rsidRDefault="001C6BA6" w:rsidP="001C6BA6">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 xml:space="preserve">                                                                                        регламенту</w:t>
      </w:r>
    </w:p>
    <w:p w:rsidR="001C6BA6" w:rsidRPr="00EF63E6" w:rsidRDefault="001C6BA6" w:rsidP="001C6BA6">
      <w:pPr>
        <w:ind w:left="3828"/>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Форма заявления</w:t>
      </w:r>
    </w:p>
    <w:p w:rsidR="001C6BA6" w:rsidRPr="00EF63E6" w:rsidRDefault="001C6BA6" w:rsidP="001C6BA6">
      <w:pPr>
        <w:ind w:left="3828"/>
        <w:jc w:val="both"/>
        <w:rPr>
          <w:rFonts w:ascii="Times New Roman" w:hAnsi="Times New Roman" w:cs="Times New Roman"/>
          <w:color w:val="000000"/>
          <w:sz w:val="28"/>
          <w:szCs w:val="28"/>
        </w:rPr>
      </w:pPr>
    </w:p>
    <w:p w:rsidR="001C6BA6" w:rsidRPr="00EF63E6" w:rsidRDefault="001C6BA6" w:rsidP="001C6BA6">
      <w:pPr>
        <w:ind w:left="3828"/>
        <w:rPr>
          <w:rFonts w:ascii="Times New Roman" w:hAnsi="Times New Roman" w:cs="Times New Roman"/>
          <w:color w:val="000000"/>
          <w:sz w:val="28"/>
          <w:szCs w:val="28"/>
        </w:rPr>
      </w:pPr>
      <w:r w:rsidRPr="00EF63E6">
        <w:rPr>
          <w:rFonts w:ascii="Times New Roman" w:hAnsi="Times New Roman" w:cs="Times New Roman"/>
          <w:color w:val="000000"/>
          <w:sz w:val="28"/>
          <w:szCs w:val="28"/>
        </w:rPr>
        <w:t xml:space="preserve">Главе МО-СП «____________»  </w:t>
      </w:r>
    </w:p>
    <w:p w:rsidR="001C6BA6" w:rsidRPr="00EF63E6" w:rsidRDefault="001C6BA6" w:rsidP="001C6BA6">
      <w:pPr>
        <w:ind w:left="3828"/>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_____________________________________________</w:t>
      </w:r>
    </w:p>
    <w:p w:rsidR="001C6BA6" w:rsidRPr="00EF63E6" w:rsidRDefault="001C6BA6" w:rsidP="001C6BA6">
      <w:pPr>
        <w:ind w:left="3828"/>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(Ф.И.О. руководителя)</w:t>
      </w:r>
    </w:p>
    <w:p w:rsidR="001C6BA6" w:rsidRPr="00EF63E6" w:rsidRDefault="001C6BA6" w:rsidP="001C6BA6">
      <w:pPr>
        <w:ind w:left="3828"/>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_____________________________________________</w:t>
      </w:r>
    </w:p>
    <w:p w:rsidR="001C6BA6" w:rsidRPr="00EF63E6" w:rsidRDefault="001C6BA6" w:rsidP="001C6BA6">
      <w:pPr>
        <w:ind w:left="3828"/>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(Ф.И.О. заявителя,</w:t>
      </w:r>
    </w:p>
    <w:p w:rsidR="001C6BA6" w:rsidRPr="00EF63E6" w:rsidRDefault="001C6BA6" w:rsidP="001C6BA6">
      <w:pPr>
        <w:ind w:left="3828"/>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_____________________________________________</w:t>
      </w:r>
    </w:p>
    <w:p w:rsidR="001C6BA6" w:rsidRPr="00EF63E6" w:rsidRDefault="001C6BA6" w:rsidP="001C6BA6">
      <w:pPr>
        <w:ind w:left="3828"/>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паспортные данные)</w:t>
      </w:r>
    </w:p>
    <w:p w:rsidR="001C6BA6" w:rsidRPr="00EF63E6" w:rsidRDefault="001C6BA6" w:rsidP="001C6BA6">
      <w:pPr>
        <w:ind w:left="3828"/>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_____________________________________________</w:t>
      </w:r>
    </w:p>
    <w:p w:rsidR="001C6BA6" w:rsidRPr="00EF63E6" w:rsidRDefault="001C6BA6" w:rsidP="001C6BA6">
      <w:pPr>
        <w:ind w:left="3828"/>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(по доверенности в интересах)</w:t>
      </w:r>
    </w:p>
    <w:p w:rsidR="001C6BA6" w:rsidRPr="00EF63E6" w:rsidRDefault="001C6BA6" w:rsidP="001C6BA6">
      <w:pPr>
        <w:ind w:left="3828"/>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_____________________________________________</w:t>
      </w:r>
    </w:p>
    <w:p w:rsidR="001C6BA6" w:rsidRPr="00EF63E6" w:rsidRDefault="001C6BA6" w:rsidP="001C6BA6">
      <w:pPr>
        <w:ind w:left="3828"/>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(адрес регистрации собственника)</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p w:rsidR="001C6BA6" w:rsidRPr="00EF63E6" w:rsidRDefault="001C6BA6" w:rsidP="001C6BA6">
      <w:pPr>
        <w:jc w:val="center"/>
        <w:rPr>
          <w:rFonts w:ascii="Times New Roman" w:hAnsi="Times New Roman" w:cs="Times New Roman"/>
          <w:b/>
          <w:color w:val="000000"/>
          <w:sz w:val="28"/>
          <w:szCs w:val="28"/>
        </w:rPr>
      </w:pPr>
      <w:r w:rsidRPr="00EF63E6">
        <w:rPr>
          <w:rFonts w:ascii="Times New Roman" w:hAnsi="Times New Roman" w:cs="Times New Roman"/>
          <w:b/>
          <w:color w:val="000000"/>
          <w:sz w:val="28"/>
          <w:szCs w:val="28"/>
        </w:rPr>
        <w:t>Заявление</w:t>
      </w:r>
    </w:p>
    <w:p w:rsidR="001C6BA6" w:rsidRPr="00EF63E6" w:rsidRDefault="001C6BA6" w:rsidP="001C6BA6">
      <w:pPr>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о переводе помещения  _____________________________________________________________________________</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(указывается собственник жилого (нежилого) помещения, либо _____________________________________________________________________________</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lastRenderedPageBreak/>
        <w:t>собственники жилого (нежилого) помещения, находящегося в общей собственности двух и более лиц,</w:t>
      </w:r>
    </w:p>
    <w:p w:rsidR="001C6BA6" w:rsidRPr="00EF63E6" w:rsidRDefault="001C6BA6" w:rsidP="001C6BA6">
      <w:pPr>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_____________________________________________________________________________</w:t>
      </w:r>
    </w:p>
    <w:p w:rsidR="001C6BA6" w:rsidRPr="00EF63E6" w:rsidRDefault="001C6BA6" w:rsidP="001C6BA6">
      <w:pPr>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в случае, если ни один из собственников либо иных лиц не уполномочен в установленном порядке представлять их интересы)</w:t>
      </w:r>
    </w:p>
    <w:p w:rsidR="001C6BA6" w:rsidRPr="00EF63E6" w:rsidRDefault="001C6BA6" w:rsidP="001C6BA6">
      <w:pPr>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_____________________________________________________________________________</w:t>
      </w:r>
    </w:p>
    <w:p w:rsidR="001C6BA6" w:rsidRPr="00EF63E6" w:rsidRDefault="001C6BA6" w:rsidP="001C6BA6">
      <w:pPr>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_____________________________________________________________________________</w:t>
      </w:r>
    </w:p>
    <w:p w:rsidR="001C6BA6" w:rsidRPr="00EF63E6" w:rsidRDefault="001C6BA6" w:rsidP="001C6BA6">
      <w:pPr>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_____________________________________________________________________________</w:t>
      </w:r>
    </w:p>
    <w:p w:rsidR="001C6BA6" w:rsidRPr="00EF63E6" w:rsidRDefault="001C6BA6" w:rsidP="001C6BA6">
      <w:pPr>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Примечание: 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1C6BA6" w:rsidRPr="00EF63E6" w:rsidRDefault="001C6BA6" w:rsidP="001C6BA6">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Прошу разрешить перевод помещения общей площадью _______ кв.м., находящегося по адресу: _____________________________________________________________________________</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(наименование городского поселения,</w:t>
      </w:r>
    </w:p>
    <w:p w:rsidR="001C6BA6" w:rsidRPr="00EF63E6" w:rsidRDefault="001C6BA6" w:rsidP="001C6BA6">
      <w:pPr>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_____________________________________________________________________________</w:t>
      </w:r>
    </w:p>
    <w:p w:rsidR="001C6BA6" w:rsidRPr="00EF63E6" w:rsidRDefault="001C6BA6" w:rsidP="001C6BA6">
      <w:pPr>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улицы, площади, проспекта, бульвара, проезда и т.п.)</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дом ____________, корпус (владение, строение) ___________, квартира _____,</w:t>
      </w:r>
    </w:p>
    <w:p w:rsidR="001C6BA6" w:rsidRPr="00EF63E6" w:rsidRDefault="001C6BA6" w:rsidP="001C6BA6">
      <w:pPr>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из жилого (нежилого) в нежилое (жилое) (ненужное зачеркнуть) в целях использования помещения в качестве _______________________________</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(вид использования помещения)</w:t>
      </w:r>
    </w:p>
    <w:p w:rsidR="001C6BA6" w:rsidRPr="00EF63E6" w:rsidRDefault="001C6BA6" w:rsidP="001C6BA6">
      <w:pPr>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lastRenderedPageBreak/>
        <w:t>согласно прилагаемому проекту (проектной документации) переустройства и (или) перепланировки жилого (нежилого) и (или) перечню иных работ _____________________________________________________________________________</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(указывается перечень необходимых работ по ремонту, реконструкции, реставрации помещения)</w:t>
      </w:r>
    </w:p>
    <w:p w:rsidR="001C6BA6" w:rsidRPr="00EF63E6" w:rsidRDefault="001C6BA6" w:rsidP="001C6BA6">
      <w:pPr>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__________________________________________________________________________________________________________________________________________________________</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Срок производства ремонтно-строительных и (или) иных работ с «_____»____________ 20__г. по «____» ____________ 20__ г.</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Режим производства ремонтно-строительных и (или) иных работ с _____ по _____ часов в ___________________ дни.</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Обязуюсь: осуществить ремонтно-строительные работы в соответствии с проектом (проектной документацией);</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осуществить работы в установленные сроки и с соблюдением согласованного режима проведения работ.</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К заявлению прилагаются следующие документы:</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1) _____________________________________________________________________________</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(указывается вид и реквизиты правоустанавливающего документа на переводимое</w:t>
      </w:r>
    </w:p>
    <w:p w:rsidR="001C6BA6" w:rsidRPr="00EF63E6" w:rsidRDefault="001C6BA6" w:rsidP="001C6BA6">
      <w:pPr>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_____________________________________________________________________________ на _____ листах; помещение (с отметкой: подлинник или нотариально заверенная копия)</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2) план переводимого помещения с его техническим описанием на _____ листах;</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3) технический паспорт переводимого помещения (в случае, если переводимое помещение является жилым) на _____ листах;</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4) поэтажный план дома, в котором находится переводимое помещение на _____ листах;</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lastRenderedPageBreak/>
        <w:t>5) проект (проектная документация) переустройства и (или) перепланировки жилого помещения на _____ листах;</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6) иные документы: ______________________________________________________</w:t>
      </w:r>
    </w:p>
    <w:p w:rsidR="001C6BA6" w:rsidRPr="00EF63E6" w:rsidRDefault="001C6BA6" w:rsidP="001C6BA6">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(доверенности, выписки из уставов и др.)</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_______________________________________________________________________</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Подписи лиц, подавших заявление:</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«____» ________ 20__г. _______________ ___________________________________</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(дата) (подпись заявителя) (расшифровка подписи заявителя)</w:t>
      </w:r>
    </w:p>
    <w:p w:rsidR="001C6BA6" w:rsidRPr="00EF63E6" w:rsidRDefault="001C6BA6" w:rsidP="001C6BA6">
      <w:pPr>
        <w:ind w:firstLine="709"/>
        <w:jc w:val="both"/>
        <w:rPr>
          <w:rFonts w:ascii="Times New Roman" w:hAnsi="Times New Roman" w:cs="Times New Roman"/>
          <w:color w:val="000000"/>
          <w:sz w:val="28"/>
          <w:szCs w:val="28"/>
        </w:rPr>
      </w:pP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«____» ________ 20___г. ______________ ___________________________________</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(дата) (подпись заявителя) (расшифровка подписи заявителя)</w:t>
      </w:r>
    </w:p>
    <w:p w:rsidR="001C6BA6" w:rsidRPr="00EF63E6" w:rsidRDefault="001C6BA6" w:rsidP="001C6BA6">
      <w:pPr>
        <w:ind w:firstLine="709"/>
        <w:jc w:val="both"/>
        <w:rPr>
          <w:rFonts w:ascii="Times New Roman" w:hAnsi="Times New Roman" w:cs="Times New Roman"/>
          <w:color w:val="000000"/>
          <w:sz w:val="28"/>
          <w:szCs w:val="28"/>
        </w:rPr>
      </w:pP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«____» ________ 20___г. ______________ ___________________________________</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(дата) (подпись заявителя) (расшифровка подписи заявителя)</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b/>
          <w:color w:val="000000"/>
          <w:sz w:val="28"/>
          <w:szCs w:val="28"/>
        </w:rPr>
        <w:t>(следующие позиции заполняются должностным лицом, принявшим заявление)</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Документы представлены на приеме «___» ________ 20___г.</w:t>
      </w:r>
    </w:p>
    <w:p w:rsidR="001C6BA6" w:rsidRPr="00EF63E6" w:rsidRDefault="001C6BA6" w:rsidP="001C6BA6">
      <w:pPr>
        <w:ind w:firstLine="709"/>
        <w:jc w:val="both"/>
        <w:rPr>
          <w:rFonts w:ascii="Times New Roman" w:hAnsi="Times New Roman" w:cs="Times New Roman"/>
          <w:color w:val="000000"/>
          <w:sz w:val="28"/>
          <w:szCs w:val="28"/>
        </w:rPr>
      </w:pP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Входящий номер регистрации заявления _________________________</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Выдана расписка в получении документов «___» ________20___г. № __</w:t>
      </w:r>
    </w:p>
    <w:p w:rsidR="001C6BA6" w:rsidRPr="00EF63E6" w:rsidRDefault="001C6BA6" w:rsidP="001C6BA6">
      <w:pPr>
        <w:ind w:firstLine="709"/>
        <w:jc w:val="both"/>
        <w:rPr>
          <w:rFonts w:ascii="Times New Roman" w:hAnsi="Times New Roman" w:cs="Times New Roman"/>
          <w:color w:val="000000"/>
          <w:sz w:val="28"/>
          <w:szCs w:val="28"/>
        </w:rPr>
      </w:pP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Расписку получил: «___» _________20___г.</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________________________________</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(подпись заявителя)</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______________________________________________________________________</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lastRenderedPageBreak/>
        <w:t>(должность, Ф.И.О. должностного лица, принявшего заявление), (подпись)</w:t>
      </w:r>
    </w:p>
    <w:p w:rsidR="001C6BA6" w:rsidRPr="00EF63E6" w:rsidRDefault="001C6BA6" w:rsidP="001C6BA6">
      <w:pPr>
        <w:ind w:firstLine="709"/>
        <w:jc w:val="both"/>
        <w:rPr>
          <w:rFonts w:ascii="Times New Roman" w:hAnsi="Times New Roman" w:cs="Times New Roman"/>
          <w:color w:val="000000"/>
          <w:sz w:val="28"/>
          <w:szCs w:val="28"/>
        </w:rPr>
      </w:pPr>
    </w:p>
    <w:p w:rsidR="001C6BA6" w:rsidRPr="00EF63E6" w:rsidRDefault="001C6BA6" w:rsidP="001C6BA6">
      <w:pPr>
        <w:ind w:firstLine="709"/>
        <w:jc w:val="both"/>
        <w:rPr>
          <w:rFonts w:ascii="Times New Roman" w:hAnsi="Times New Roman" w:cs="Times New Roman"/>
          <w:color w:val="000000"/>
          <w:sz w:val="28"/>
          <w:szCs w:val="28"/>
        </w:rPr>
      </w:pPr>
    </w:p>
    <w:p w:rsidR="001C6BA6" w:rsidRPr="00EF63E6" w:rsidRDefault="001C6BA6" w:rsidP="001C6BA6">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p w:rsidR="001C6BA6" w:rsidRPr="00EF63E6" w:rsidRDefault="001C6BA6" w:rsidP="006161F8">
      <w:pPr>
        <w:pageBreakBefore/>
        <w:ind w:left="5103"/>
        <w:jc w:val="right"/>
        <w:rPr>
          <w:rFonts w:ascii="Times New Roman" w:hAnsi="Times New Roman" w:cs="Times New Roman"/>
          <w:color w:val="000000"/>
          <w:sz w:val="28"/>
          <w:szCs w:val="28"/>
        </w:rPr>
      </w:pPr>
      <w:r w:rsidRPr="00EF63E6">
        <w:rPr>
          <w:rFonts w:ascii="Times New Roman" w:hAnsi="Times New Roman" w:cs="Times New Roman"/>
          <w:color w:val="000000"/>
          <w:sz w:val="28"/>
          <w:szCs w:val="28"/>
        </w:rPr>
        <w:lastRenderedPageBreak/>
        <w:t>Приложение № 2</w:t>
      </w:r>
    </w:p>
    <w:p w:rsidR="001C6BA6" w:rsidRPr="00EF63E6" w:rsidRDefault="001C6BA6" w:rsidP="006161F8">
      <w:pPr>
        <w:tabs>
          <w:tab w:val="left" w:pos="5220"/>
        </w:tabs>
        <w:jc w:val="right"/>
        <w:rPr>
          <w:rFonts w:ascii="Times New Roman" w:hAnsi="Times New Roman" w:cs="Times New Roman"/>
          <w:color w:val="000000"/>
          <w:sz w:val="28"/>
          <w:szCs w:val="28"/>
        </w:rPr>
      </w:pPr>
      <w:r w:rsidRPr="00EF63E6">
        <w:rPr>
          <w:rFonts w:ascii="Times New Roman" w:hAnsi="Times New Roman" w:cs="Times New Roman"/>
          <w:color w:val="000000"/>
          <w:sz w:val="28"/>
          <w:szCs w:val="28"/>
        </w:rPr>
        <w:t xml:space="preserve">                                                                                     к Административному  регламенту </w:t>
      </w:r>
    </w:p>
    <w:p w:rsidR="001C6BA6" w:rsidRPr="00EF63E6" w:rsidRDefault="001C6BA6" w:rsidP="001C6BA6">
      <w:pPr>
        <w:ind w:firstLine="709"/>
        <w:jc w:val="center"/>
        <w:rPr>
          <w:rFonts w:ascii="Times New Roman" w:hAnsi="Times New Roman" w:cs="Times New Roman"/>
          <w:color w:val="000000"/>
          <w:sz w:val="28"/>
          <w:szCs w:val="28"/>
        </w:rPr>
      </w:pPr>
      <w:r w:rsidRPr="00EF63E6">
        <w:rPr>
          <w:rFonts w:ascii="Times New Roman" w:hAnsi="Times New Roman" w:cs="Times New Roman"/>
          <w:bCs/>
          <w:color w:val="000000"/>
          <w:sz w:val="28"/>
          <w:szCs w:val="28"/>
        </w:rPr>
        <w:t>УВЕДОМЛЕНИЕ</w:t>
      </w:r>
      <w:r w:rsidRPr="00EF63E6">
        <w:rPr>
          <w:rFonts w:ascii="Times New Roman" w:hAnsi="Times New Roman" w:cs="Times New Roman"/>
          <w:bCs/>
          <w:color w:val="000000"/>
          <w:sz w:val="28"/>
          <w:szCs w:val="28"/>
        </w:rPr>
        <w:br/>
        <w:t>о переводе (отказе в переводе) жилого (нежилого)</w:t>
      </w:r>
      <w:r w:rsidRPr="00EF63E6">
        <w:rPr>
          <w:rFonts w:ascii="Times New Roman" w:hAnsi="Times New Roman" w:cs="Times New Roman"/>
          <w:bCs/>
          <w:color w:val="000000"/>
          <w:sz w:val="28"/>
          <w:szCs w:val="28"/>
        </w:rPr>
        <w:br/>
        <w:t>помещения в нежилое (жилое) помещение</w:t>
      </w:r>
    </w:p>
    <w:p w:rsidR="001C6BA6" w:rsidRPr="00EF63E6" w:rsidRDefault="001C6BA6" w:rsidP="001C6BA6">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(полное наименование органа местного самоуправления,</w:t>
      </w:r>
    </w:p>
    <w:p w:rsidR="001C6BA6" w:rsidRPr="00EF63E6" w:rsidRDefault="001C6BA6" w:rsidP="001C6BA6">
      <w:pPr>
        <w:ind w:firstLine="142"/>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r w:rsidRPr="00EF63E6">
        <w:rPr>
          <w:rFonts w:ascii="Times New Roman" w:hAnsi="Times New Roman" w:cs="Times New Roman"/>
          <w:color w:val="000000"/>
          <w:sz w:val="28"/>
          <w:szCs w:val="28"/>
        </w:rPr>
        <w:br/>
        <w:t>__________________________________________________________________,</w:t>
      </w:r>
    </w:p>
    <w:p w:rsidR="001C6BA6" w:rsidRPr="00EF63E6" w:rsidRDefault="001C6BA6" w:rsidP="001C6BA6">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осуществляющего перевод помещения)</w:t>
      </w:r>
    </w:p>
    <w:p w:rsidR="001C6BA6" w:rsidRPr="00EF63E6" w:rsidRDefault="001C6BA6" w:rsidP="006161F8">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рассмотрев представленные в соответствии с частью 2 статьи 23 Жилищного кодекса Российской Федерации документы о переводе помещения общей площадью                                                    кв. м,</w:t>
      </w:r>
    </w:p>
    <w:p w:rsidR="001C6BA6" w:rsidRPr="00EF63E6" w:rsidRDefault="001C6BA6" w:rsidP="001C6BA6">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находящегося по адресу:________________________________________</w:t>
      </w:r>
    </w:p>
    <w:p w:rsidR="001C6BA6" w:rsidRPr="00EF63E6" w:rsidRDefault="001C6BA6" w:rsidP="001C6BA6">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(наименование  сельского поселения)</w:t>
      </w:r>
    </w:p>
    <w:p w:rsidR="001C6BA6" w:rsidRPr="00EF63E6" w:rsidRDefault="001C6BA6" w:rsidP="001C6BA6">
      <w:pPr>
        <w:rPr>
          <w:rFonts w:ascii="Times New Roman" w:hAnsi="Times New Roman" w:cs="Times New Roman"/>
          <w:color w:val="000000"/>
          <w:sz w:val="28"/>
          <w:szCs w:val="28"/>
        </w:rPr>
      </w:pPr>
      <w:r w:rsidRPr="00EF63E6">
        <w:rPr>
          <w:rFonts w:ascii="Times New Roman" w:hAnsi="Times New Roman" w:cs="Times New Roman"/>
          <w:color w:val="000000"/>
          <w:sz w:val="28"/>
          <w:szCs w:val="28"/>
        </w:rPr>
        <w:t>__________________________________________________________________ </w:t>
      </w:r>
    </w:p>
    <w:p w:rsidR="001C6BA6" w:rsidRPr="00EF63E6" w:rsidRDefault="001C6BA6" w:rsidP="001C6BA6">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(наименование улицы, площади, проспекта, бульвара, проезда и т.п.)</w:t>
      </w:r>
    </w:p>
    <w:tbl>
      <w:tblPr>
        <w:tblW w:w="0" w:type="auto"/>
        <w:tblCellMar>
          <w:left w:w="0" w:type="dxa"/>
          <w:right w:w="0" w:type="dxa"/>
        </w:tblCellMar>
        <w:tblLook w:val="00A0"/>
      </w:tblPr>
      <w:tblGrid>
        <w:gridCol w:w="532"/>
        <w:gridCol w:w="592"/>
        <w:gridCol w:w="193"/>
        <w:gridCol w:w="3014"/>
        <w:gridCol w:w="556"/>
        <w:gridCol w:w="540"/>
        <w:gridCol w:w="246"/>
        <w:gridCol w:w="4178"/>
      </w:tblGrid>
      <w:tr w:rsidR="001C6BA6" w:rsidRPr="00EF63E6" w:rsidTr="00785107">
        <w:trPr>
          <w:cantSplit/>
        </w:trPr>
        <w:tc>
          <w:tcPr>
            <w:tcW w:w="532" w:type="dxa"/>
            <w:tcMar>
              <w:top w:w="0" w:type="dxa"/>
              <w:left w:w="28" w:type="dxa"/>
              <w:bottom w:w="0" w:type="dxa"/>
              <w:right w:w="28" w:type="dxa"/>
            </w:tcMar>
            <w:vAlign w:val="bottom"/>
          </w:tcPr>
          <w:p w:rsidR="001C6BA6" w:rsidRPr="00EF63E6" w:rsidRDefault="001C6BA6" w:rsidP="00785107">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дом</w:t>
            </w:r>
          </w:p>
        </w:tc>
        <w:tc>
          <w:tcPr>
            <w:tcW w:w="624" w:type="dxa"/>
            <w:tcBorders>
              <w:top w:val="nil"/>
              <w:left w:val="nil"/>
              <w:bottom w:val="single" w:sz="8" w:space="0" w:color="auto"/>
              <w:right w:val="nil"/>
            </w:tcBorders>
            <w:tcMar>
              <w:top w:w="0" w:type="dxa"/>
              <w:left w:w="28" w:type="dxa"/>
              <w:bottom w:w="0" w:type="dxa"/>
              <w:right w:w="28" w:type="dxa"/>
            </w:tcMar>
            <w:vAlign w:val="bottom"/>
          </w:tcPr>
          <w:p w:rsidR="001C6BA6" w:rsidRPr="00EF63E6" w:rsidRDefault="001C6BA6" w:rsidP="00785107">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tc>
        <w:tc>
          <w:tcPr>
            <w:tcW w:w="198" w:type="dxa"/>
            <w:tcMar>
              <w:top w:w="0" w:type="dxa"/>
              <w:left w:w="28" w:type="dxa"/>
              <w:bottom w:w="0" w:type="dxa"/>
              <w:right w:w="28" w:type="dxa"/>
            </w:tcMar>
            <w:vAlign w:val="bottom"/>
          </w:tcPr>
          <w:p w:rsidR="001C6BA6" w:rsidRPr="00EF63E6" w:rsidRDefault="001C6BA6" w:rsidP="00785107">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w:t>
            </w:r>
          </w:p>
        </w:tc>
        <w:tc>
          <w:tcPr>
            <w:tcW w:w="3119" w:type="dxa"/>
            <w:tcBorders>
              <w:top w:val="nil"/>
              <w:left w:val="nil"/>
              <w:bottom w:val="single" w:sz="8" w:space="0" w:color="auto"/>
              <w:right w:val="nil"/>
            </w:tcBorders>
            <w:tcMar>
              <w:top w:w="0" w:type="dxa"/>
              <w:left w:w="28" w:type="dxa"/>
              <w:bottom w:w="0" w:type="dxa"/>
              <w:right w:w="28" w:type="dxa"/>
            </w:tcMar>
            <w:vAlign w:val="bottom"/>
          </w:tcPr>
          <w:p w:rsidR="001C6BA6" w:rsidRPr="00EF63E6" w:rsidRDefault="001C6BA6" w:rsidP="00785107">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корпус владение, строение)</w:t>
            </w:r>
          </w:p>
        </w:tc>
        <w:tc>
          <w:tcPr>
            <w:tcW w:w="567" w:type="dxa"/>
            <w:tcMar>
              <w:top w:w="0" w:type="dxa"/>
              <w:left w:w="28" w:type="dxa"/>
              <w:bottom w:w="0" w:type="dxa"/>
              <w:right w:w="28" w:type="dxa"/>
            </w:tcMar>
            <w:vAlign w:val="bottom"/>
          </w:tcPr>
          <w:p w:rsidR="001C6BA6" w:rsidRPr="00EF63E6" w:rsidRDefault="001C6BA6" w:rsidP="00785107">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 кв.</w:t>
            </w:r>
          </w:p>
        </w:tc>
        <w:tc>
          <w:tcPr>
            <w:tcW w:w="568" w:type="dxa"/>
            <w:tcBorders>
              <w:top w:val="nil"/>
              <w:left w:val="nil"/>
              <w:bottom w:val="single" w:sz="8" w:space="0" w:color="auto"/>
              <w:right w:val="nil"/>
            </w:tcBorders>
            <w:tcMar>
              <w:top w:w="0" w:type="dxa"/>
              <w:left w:w="28" w:type="dxa"/>
              <w:bottom w:w="0" w:type="dxa"/>
              <w:right w:w="28" w:type="dxa"/>
            </w:tcMar>
            <w:vAlign w:val="bottom"/>
          </w:tcPr>
          <w:p w:rsidR="001C6BA6" w:rsidRPr="00EF63E6" w:rsidRDefault="001C6BA6" w:rsidP="00785107">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tc>
        <w:tc>
          <w:tcPr>
            <w:tcW w:w="254" w:type="dxa"/>
            <w:tcMar>
              <w:top w:w="0" w:type="dxa"/>
              <w:left w:w="28" w:type="dxa"/>
              <w:bottom w:w="0" w:type="dxa"/>
              <w:right w:w="28" w:type="dxa"/>
            </w:tcMar>
            <w:vAlign w:val="bottom"/>
          </w:tcPr>
          <w:p w:rsidR="001C6BA6" w:rsidRPr="00EF63E6" w:rsidRDefault="001C6BA6" w:rsidP="00785107">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w:t>
            </w:r>
          </w:p>
        </w:tc>
        <w:tc>
          <w:tcPr>
            <w:tcW w:w="4366" w:type="dxa"/>
            <w:tcBorders>
              <w:top w:val="nil"/>
              <w:left w:val="nil"/>
              <w:bottom w:val="single" w:sz="8" w:space="0" w:color="auto"/>
              <w:right w:val="nil"/>
            </w:tcBorders>
            <w:tcMar>
              <w:top w:w="0" w:type="dxa"/>
              <w:left w:w="28" w:type="dxa"/>
              <w:bottom w:w="0" w:type="dxa"/>
              <w:right w:w="28" w:type="dxa"/>
            </w:tcMar>
            <w:vAlign w:val="bottom"/>
          </w:tcPr>
          <w:p w:rsidR="001C6BA6" w:rsidRPr="00EF63E6" w:rsidRDefault="001C6BA6" w:rsidP="00785107">
            <w:pPr>
              <w:ind w:hanging="65"/>
              <w:jc w:val="right"/>
              <w:rPr>
                <w:rFonts w:ascii="Times New Roman" w:hAnsi="Times New Roman" w:cs="Times New Roman"/>
                <w:color w:val="000000"/>
                <w:sz w:val="28"/>
                <w:szCs w:val="28"/>
              </w:rPr>
            </w:pPr>
            <w:r w:rsidRPr="00EF63E6">
              <w:rPr>
                <w:rFonts w:ascii="Times New Roman" w:hAnsi="Times New Roman" w:cs="Times New Roman"/>
                <w:color w:val="000000"/>
                <w:sz w:val="28"/>
                <w:szCs w:val="28"/>
              </w:rPr>
              <w:t>из жилого (нежилого) в нежилое (жилое)</w:t>
            </w:r>
          </w:p>
        </w:tc>
      </w:tr>
      <w:tr w:rsidR="001C6BA6" w:rsidRPr="00EF63E6" w:rsidTr="00785107">
        <w:trPr>
          <w:cantSplit/>
        </w:trPr>
        <w:tc>
          <w:tcPr>
            <w:tcW w:w="532" w:type="dxa"/>
            <w:tcMar>
              <w:top w:w="0" w:type="dxa"/>
              <w:left w:w="28" w:type="dxa"/>
              <w:bottom w:w="0" w:type="dxa"/>
              <w:right w:w="28" w:type="dxa"/>
            </w:tcMar>
          </w:tcPr>
          <w:p w:rsidR="001C6BA6" w:rsidRPr="00EF63E6" w:rsidRDefault="001C6BA6" w:rsidP="00785107">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tc>
        <w:tc>
          <w:tcPr>
            <w:tcW w:w="624" w:type="dxa"/>
            <w:tcMar>
              <w:top w:w="0" w:type="dxa"/>
              <w:left w:w="28" w:type="dxa"/>
              <w:bottom w:w="0" w:type="dxa"/>
              <w:right w:w="28" w:type="dxa"/>
            </w:tcMar>
          </w:tcPr>
          <w:p w:rsidR="001C6BA6" w:rsidRPr="00EF63E6" w:rsidRDefault="001C6BA6" w:rsidP="00785107">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tc>
        <w:tc>
          <w:tcPr>
            <w:tcW w:w="198" w:type="dxa"/>
            <w:tcMar>
              <w:top w:w="0" w:type="dxa"/>
              <w:left w:w="28" w:type="dxa"/>
              <w:bottom w:w="0" w:type="dxa"/>
              <w:right w:w="28" w:type="dxa"/>
            </w:tcMar>
          </w:tcPr>
          <w:p w:rsidR="001C6BA6" w:rsidRPr="00EF63E6" w:rsidRDefault="001C6BA6" w:rsidP="00785107">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tc>
        <w:tc>
          <w:tcPr>
            <w:tcW w:w="3119" w:type="dxa"/>
            <w:tcMar>
              <w:top w:w="0" w:type="dxa"/>
              <w:left w:w="28" w:type="dxa"/>
              <w:bottom w:w="0" w:type="dxa"/>
              <w:right w:w="28" w:type="dxa"/>
            </w:tcMar>
          </w:tcPr>
          <w:p w:rsidR="001C6BA6" w:rsidRPr="00EF63E6" w:rsidRDefault="001C6BA6" w:rsidP="00785107">
            <w:pPr>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(ненужное зачеркнуть)</w:t>
            </w:r>
          </w:p>
        </w:tc>
        <w:tc>
          <w:tcPr>
            <w:tcW w:w="567" w:type="dxa"/>
            <w:tcMar>
              <w:top w:w="0" w:type="dxa"/>
              <w:left w:w="28" w:type="dxa"/>
              <w:bottom w:w="0" w:type="dxa"/>
              <w:right w:w="28" w:type="dxa"/>
            </w:tcMar>
          </w:tcPr>
          <w:p w:rsidR="001C6BA6" w:rsidRPr="00EF63E6" w:rsidRDefault="001C6BA6" w:rsidP="00785107">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tc>
        <w:tc>
          <w:tcPr>
            <w:tcW w:w="568" w:type="dxa"/>
            <w:tcMar>
              <w:top w:w="0" w:type="dxa"/>
              <w:left w:w="28" w:type="dxa"/>
              <w:bottom w:w="0" w:type="dxa"/>
              <w:right w:w="28" w:type="dxa"/>
            </w:tcMar>
          </w:tcPr>
          <w:p w:rsidR="001C6BA6" w:rsidRPr="00EF63E6" w:rsidRDefault="001C6BA6" w:rsidP="00785107">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tc>
        <w:tc>
          <w:tcPr>
            <w:tcW w:w="254" w:type="dxa"/>
            <w:tcMar>
              <w:top w:w="0" w:type="dxa"/>
              <w:left w:w="28" w:type="dxa"/>
              <w:bottom w:w="0" w:type="dxa"/>
              <w:right w:w="28" w:type="dxa"/>
            </w:tcMar>
          </w:tcPr>
          <w:p w:rsidR="001C6BA6" w:rsidRPr="00EF63E6" w:rsidRDefault="001C6BA6" w:rsidP="00785107">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tc>
        <w:tc>
          <w:tcPr>
            <w:tcW w:w="4366" w:type="dxa"/>
            <w:tcMar>
              <w:top w:w="0" w:type="dxa"/>
              <w:left w:w="28" w:type="dxa"/>
              <w:bottom w:w="0" w:type="dxa"/>
              <w:right w:w="28" w:type="dxa"/>
            </w:tcMar>
          </w:tcPr>
          <w:p w:rsidR="001C6BA6" w:rsidRPr="00EF63E6" w:rsidRDefault="001C6BA6" w:rsidP="00785107">
            <w:pPr>
              <w:ind w:hanging="61"/>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(ненужное зачеркнуть)</w:t>
            </w:r>
          </w:p>
        </w:tc>
      </w:tr>
    </w:tbl>
    <w:p w:rsidR="001C6BA6" w:rsidRPr="00EF63E6" w:rsidRDefault="001C6BA6" w:rsidP="001C6BA6">
      <w:pPr>
        <w:rPr>
          <w:rFonts w:ascii="Times New Roman" w:hAnsi="Times New Roman" w:cs="Times New Roman"/>
          <w:color w:val="000000"/>
          <w:sz w:val="28"/>
          <w:szCs w:val="28"/>
        </w:rPr>
      </w:pPr>
      <w:r w:rsidRPr="00EF63E6">
        <w:rPr>
          <w:rFonts w:ascii="Times New Roman" w:hAnsi="Times New Roman" w:cs="Times New Roman"/>
          <w:color w:val="000000"/>
          <w:sz w:val="28"/>
          <w:szCs w:val="28"/>
        </w:rPr>
        <w:t>в целях использования помещения в качестве </w:t>
      </w:r>
    </w:p>
    <w:p w:rsidR="001C6BA6" w:rsidRPr="00EF63E6" w:rsidRDefault="001C6BA6" w:rsidP="001C6BA6">
      <w:pPr>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__________________________________________________________________</w:t>
      </w:r>
    </w:p>
    <w:p w:rsidR="001C6BA6" w:rsidRPr="00EF63E6" w:rsidRDefault="001C6BA6" w:rsidP="001C6BA6">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(вид использования помещения в соответствии</w:t>
      </w:r>
    </w:p>
    <w:p w:rsidR="001C6BA6" w:rsidRPr="00EF63E6" w:rsidRDefault="001C6BA6" w:rsidP="001C6BA6">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с заявлением о переводе)</w:t>
      </w:r>
    </w:p>
    <w:tbl>
      <w:tblPr>
        <w:tblW w:w="9795" w:type="dxa"/>
        <w:tblCellMar>
          <w:left w:w="0" w:type="dxa"/>
          <w:right w:w="0" w:type="dxa"/>
        </w:tblCellMar>
        <w:tblLook w:val="00A0"/>
      </w:tblPr>
      <w:tblGrid>
        <w:gridCol w:w="1446"/>
        <w:gridCol w:w="8121"/>
        <w:gridCol w:w="228"/>
      </w:tblGrid>
      <w:tr w:rsidR="001C6BA6" w:rsidRPr="00EF63E6" w:rsidTr="00785107">
        <w:trPr>
          <w:cantSplit/>
          <w:trHeight w:val="80"/>
        </w:trPr>
        <w:tc>
          <w:tcPr>
            <w:tcW w:w="1446" w:type="dxa"/>
            <w:tcMar>
              <w:top w:w="0" w:type="dxa"/>
              <w:left w:w="28" w:type="dxa"/>
              <w:bottom w:w="0" w:type="dxa"/>
              <w:right w:w="28" w:type="dxa"/>
            </w:tcMar>
            <w:vAlign w:val="bottom"/>
          </w:tcPr>
          <w:p w:rsidR="001C6BA6" w:rsidRPr="00EF63E6" w:rsidRDefault="001C6BA6" w:rsidP="00785107">
            <w:pPr>
              <w:ind w:firstLine="284"/>
              <w:rPr>
                <w:rFonts w:ascii="Times New Roman" w:hAnsi="Times New Roman" w:cs="Times New Roman"/>
                <w:color w:val="000000"/>
                <w:sz w:val="28"/>
                <w:szCs w:val="28"/>
              </w:rPr>
            </w:pPr>
            <w:r w:rsidRPr="00EF63E6">
              <w:rPr>
                <w:rFonts w:ascii="Times New Roman" w:hAnsi="Times New Roman" w:cs="Times New Roman"/>
                <w:color w:val="000000"/>
                <w:sz w:val="28"/>
                <w:szCs w:val="28"/>
              </w:rPr>
              <w:t xml:space="preserve">РЕШИЛ </w:t>
            </w:r>
          </w:p>
        </w:tc>
        <w:tc>
          <w:tcPr>
            <w:tcW w:w="8121" w:type="dxa"/>
            <w:tcBorders>
              <w:top w:val="nil"/>
              <w:left w:val="nil"/>
              <w:bottom w:val="single" w:sz="8" w:space="0" w:color="auto"/>
              <w:right w:val="nil"/>
            </w:tcBorders>
            <w:tcMar>
              <w:top w:w="0" w:type="dxa"/>
              <w:left w:w="28" w:type="dxa"/>
              <w:bottom w:w="0" w:type="dxa"/>
              <w:right w:w="28" w:type="dxa"/>
            </w:tcMar>
            <w:vAlign w:val="bottom"/>
          </w:tcPr>
          <w:p w:rsidR="001C6BA6" w:rsidRPr="00EF63E6" w:rsidRDefault="001C6BA6" w:rsidP="00785107">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tc>
        <w:tc>
          <w:tcPr>
            <w:tcW w:w="228" w:type="dxa"/>
            <w:tcMar>
              <w:top w:w="0" w:type="dxa"/>
              <w:left w:w="28" w:type="dxa"/>
              <w:bottom w:w="0" w:type="dxa"/>
              <w:right w:w="28" w:type="dxa"/>
            </w:tcMar>
            <w:vAlign w:val="bottom"/>
          </w:tcPr>
          <w:p w:rsidR="001C6BA6" w:rsidRPr="00EF63E6" w:rsidRDefault="001C6BA6" w:rsidP="00785107">
            <w:pPr>
              <w:ind w:firstLine="709"/>
              <w:jc w:val="right"/>
              <w:rPr>
                <w:rFonts w:ascii="Times New Roman" w:hAnsi="Times New Roman" w:cs="Times New Roman"/>
                <w:color w:val="000000"/>
                <w:sz w:val="28"/>
                <w:szCs w:val="28"/>
              </w:rPr>
            </w:pPr>
            <w:r w:rsidRPr="00EF63E6">
              <w:rPr>
                <w:rFonts w:ascii="Times New Roman" w:hAnsi="Times New Roman" w:cs="Times New Roman"/>
                <w:color w:val="000000"/>
                <w:sz w:val="28"/>
                <w:szCs w:val="28"/>
              </w:rPr>
              <w:t>):</w:t>
            </w:r>
          </w:p>
        </w:tc>
      </w:tr>
      <w:tr w:rsidR="001C6BA6" w:rsidRPr="00EF63E6" w:rsidTr="00785107">
        <w:trPr>
          <w:cantSplit/>
        </w:trPr>
        <w:tc>
          <w:tcPr>
            <w:tcW w:w="1446" w:type="dxa"/>
            <w:tcMar>
              <w:top w:w="0" w:type="dxa"/>
              <w:left w:w="28" w:type="dxa"/>
              <w:bottom w:w="0" w:type="dxa"/>
              <w:right w:w="28" w:type="dxa"/>
            </w:tcMar>
          </w:tcPr>
          <w:p w:rsidR="001C6BA6" w:rsidRPr="00EF63E6" w:rsidRDefault="001C6BA6" w:rsidP="00785107">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tc>
        <w:tc>
          <w:tcPr>
            <w:tcW w:w="8121" w:type="dxa"/>
            <w:tcMar>
              <w:top w:w="0" w:type="dxa"/>
              <w:left w:w="28" w:type="dxa"/>
              <w:bottom w:w="0" w:type="dxa"/>
              <w:right w:w="28" w:type="dxa"/>
            </w:tcMar>
          </w:tcPr>
          <w:p w:rsidR="001C6BA6" w:rsidRPr="00EF63E6" w:rsidRDefault="001C6BA6" w:rsidP="00785107">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(наименование акта, дата его принятия и номер)</w:t>
            </w:r>
          </w:p>
        </w:tc>
        <w:tc>
          <w:tcPr>
            <w:tcW w:w="228" w:type="dxa"/>
            <w:tcMar>
              <w:top w:w="0" w:type="dxa"/>
              <w:left w:w="28" w:type="dxa"/>
              <w:bottom w:w="0" w:type="dxa"/>
              <w:right w:w="28" w:type="dxa"/>
            </w:tcMar>
          </w:tcPr>
          <w:p w:rsidR="001C6BA6" w:rsidRPr="00EF63E6" w:rsidRDefault="001C6BA6" w:rsidP="00785107">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tc>
      </w:tr>
    </w:tbl>
    <w:p w:rsidR="001C6BA6" w:rsidRPr="00EF63E6" w:rsidRDefault="001C6BA6" w:rsidP="001C6BA6">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1. Помещение на основании приложенных к заявлению документов:</w:t>
      </w:r>
    </w:p>
    <w:tbl>
      <w:tblPr>
        <w:tblW w:w="0" w:type="auto"/>
        <w:tblCellMar>
          <w:left w:w="0" w:type="dxa"/>
          <w:right w:w="0" w:type="dxa"/>
        </w:tblCellMar>
        <w:tblLook w:val="00A0"/>
      </w:tblPr>
      <w:tblGrid>
        <w:gridCol w:w="2139"/>
        <w:gridCol w:w="3640"/>
        <w:gridCol w:w="3648"/>
      </w:tblGrid>
      <w:tr w:rsidR="001C6BA6" w:rsidRPr="00EF63E6" w:rsidTr="006161F8">
        <w:trPr>
          <w:trHeight w:val="839"/>
        </w:trPr>
        <w:tc>
          <w:tcPr>
            <w:tcW w:w="2139" w:type="dxa"/>
            <w:tcMar>
              <w:top w:w="0" w:type="dxa"/>
              <w:left w:w="28" w:type="dxa"/>
              <w:bottom w:w="0" w:type="dxa"/>
              <w:right w:w="28" w:type="dxa"/>
            </w:tcMar>
            <w:vAlign w:val="bottom"/>
          </w:tcPr>
          <w:p w:rsidR="001C6BA6" w:rsidRPr="00EF63E6" w:rsidRDefault="001C6BA6" w:rsidP="00785107">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а) перевести из</w:t>
            </w:r>
          </w:p>
        </w:tc>
        <w:tc>
          <w:tcPr>
            <w:tcW w:w="3640" w:type="dxa"/>
            <w:tcBorders>
              <w:top w:val="nil"/>
              <w:left w:val="nil"/>
              <w:bottom w:val="single" w:sz="8" w:space="0" w:color="auto"/>
              <w:right w:val="nil"/>
            </w:tcBorders>
            <w:tcMar>
              <w:top w:w="0" w:type="dxa"/>
              <w:left w:w="28" w:type="dxa"/>
              <w:bottom w:w="0" w:type="dxa"/>
              <w:right w:w="28" w:type="dxa"/>
            </w:tcMar>
            <w:vAlign w:val="bottom"/>
          </w:tcPr>
          <w:p w:rsidR="001C6BA6" w:rsidRPr="00EF63E6" w:rsidRDefault="001C6BA6" w:rsidP="00785107">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жилого (нежилого) в нежилое (жилое)</w:t>
            </w:r>
          </w:p>
        </w:tc>
        <w:tc>
          <w:tcPr>
            <w:tcW w:w="3648" w:type="dxa"/>
            <w:tcMar>
              <w:top w:w="0" w:type="dxa"/>
              <w:left w:w="28" w:type="dxa"/>
              <w:bottom w:w="0" w:type="dxa"/>
              <w:right w:w="28" w:type="dxa"/>
            </w:tcMar>
            <w:vAlign w:val="bottom"/>
          </w:tcPr>
          <w:p w:rsidR="001C6BA6" w:rsidRPr="00EF63E6" w:rsidRDefault="001C6BA6" w:rsidP="00785107">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 без предварительных условий;</w:t>
            </w:r>
          </w:p>
        </w:tc>
      </w:tr>
      <w:tr w:rsidR="001C6BA6" w:rsidRPr="00EF63E6" w:rsidTr="006161F8">
        <w:trPr>
          <w:trHeight w:val="500"/>
        </w:trPr>
        <w:tc>
          <w:tcPr>
            <w:tcW w:w="2139" w:type="dxa"/>
            <w:tcMar>
              <w:top w:w="0" w:type="dxa"/>
              <w:left w:w="28" w:type="dxa"/>
              <w:bottom w:w="0" w:type="dxa"/>
              <w:right w:w="28" w:type="dxa"/>
            </w:tcMar>
            <w:vAlign w:val="bottom"/>
          </w:tcPr>
          <w:p w:rsidR="001C6BA6" w:rsidRPr="00EF63E6" w:rsidRDefault="001C6BA6" w:rsidP="00785107">
            <w:pPr>
              <w:rPr>
                <w:rFonts w:ascii="Times New Roman" w:hAnsi="Times New Roman" w:cs="Times New Roman"/>
                <w:sz w:val="28"/>
                <w:szCs w:val="28"/>
              </w:rPr>
            </w:pPr>
          </w:p>
        </w:tc>
        <w:tc>
          <w:tcPr>
            <w:tcW w:w="3640" w:type="dxa"/>
            <w:tcMar>
              <w:top w:w="0" w:type="dxa"/>
              <w:left w:w="28" w:type="dxa"/>
              <w:bottom w:w="0" w:type="dxa"/>
              <w:right w:w="28" w:type="dxa"/>
            </w:tcMar>
            <w:vAlign w:val="bottom"/>
          </w:tcPr>
          <w:p w:rsidR="006161F8" w:rsidRDefault="006161F8" w:rsidP="00785107">
            <w:pPr>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(н</w:t>
            </w:r>
            <w:r w:rsidR="001C6BA6" w:rsidRPr="00EF63E6">
              <w:rPr>
                <w:rFonts w:ascii="Times New Roman" w:hAnsi="Times New Roman" w:cs="Times New Roman"/>
                <w:color w:val="000000"/>
                <w:sz w:val="28"/>
                <w:szCs w:val="28"/>
              </w:rPr>
              <w:t>нужное зачеркнуть)</w:t>
            </w:r>
          </w:p>
          <w:p w:rsidR="006161F8" w:rsidRPr="006161F8" w:rsidRDefault="006161F8" w:rsidP="006161F8">
            <w:pPr>
              <w:rPr>
                <w:rFonts w:ascii="Times New Roman" w:hAnsi="Times New Roman" w:cs="Times New Roman"/>
                <w:sz w:val="28"/>
                <w:szCs w:val="28"/>
              </w:rPr>
            </w:pPr>
          </w:p>
          <w:p w:rsidR="006161F8" w:rsidRPr="006161F8" w:rsidRDefault="006161F8" w:rsidP="006161F8">
            <w:pPr>
              <w:rPr>
                <w:rFonts w:ascii="Times New Roman" w:hAnsi="Times New Roman" w:cs="Times New Roman"/>
                <w:sz w:val="28"/>
                <w:szCs w:val="28"/>
              </w:rPr>
            </w:pPr>
          </w:p>
          <w:p w:rsidR="006161F8" w:rsidRPr="006161F8" w:rsidRDefault="006161F8" w:rsidP="006161F8">
            <w:pPr>
              <w:rPr>
                <w:rFonts w:ascii="Times New Roman" w:hAnsi="Times New Roman" w:cs="Times New Roman"/>
                <w:sz w:val="28"/>
                <w:szCs w:val="28"/>
              </w:rPr>
            </w:pPr>
          </w:p>
          <w:p w:rsidR="006161F8" w:rsidRPr="006161F8" w:rsidRDefault="006161F8" w:rsidP="006161F8">
            <w:pPr>
              <w:rPr>
                <w:rFonts w:ascii="Times New Roman" w:hAnsi="Times New Roman" w:cs="Times New Roman"/>
                <w:sz w:val="28"/>
                <w:szCs w:val="28"/>
              </w:rPr>
            </w:pPr>
          </w:p>
          <w:p w:rsidR="001C6BA6" w:rsidRPr="006161F8" w:rsidRDefault="001C6BA6" w:rsidP="006161F8">
            <w:pPr>
              <w:rPr>
                <w:rFonts w:ascii="Times New Roman" w:hAnsi="Times New Roman" w:cs="Times New Roman"/>
                <w:sz w:val="28"/>
                <w:szCs w:val="28"/>
              </w:rPr>
            </w:pPr>
          </w:p>
        </w:tc>
        <w:tc>
          <w:tcPr>
            <w:tcW w:w="3648" w:type="dxa"/>
            <w:tcMar>
              <w:top w:w="0" w:type="dxa"/>
              <w:left w:w="28" w:type="dxa"/>
              <w:bottom w:w="0" w:type="dxa"/>
              <w:right w:w="28" w:type="dxa"/>
            </w:tcMar>
            <w:vAlign w:val="bottom"/>
          </w:tcPr>
          <w:p w:rsidR="001C6BA6" w:rsidRPr="00EF63E6" w:rsidRDefault="001C6BA6" w:rsidP="00785107">
            <w:pPr>
              <w:rPr>
                <w:rFonts w:ascii="Times New Roman" w:hAnsi="Times New Roman" w:cs="Times New Roman"/>
                <w:sz w:val="28"/>
                <w:szCs w:val="28"/>
              </w:rPr>
            </w:pPr>
          </w:p>
        </w:tc>
      </w:tr>
    </w:tbl>
    <w:p w:rsidR="006161F8" w:rsidRDefault="006161F8" w:rsidP="001C6BA6">
      <w:pPr>
        <w:pageBreakBefore/>
        <w:ind w:firstLine="709"/>
        <w:jc w:val="both"/>
        <w:rPr>
          <w:rFonts w:ascii="Times New Roman" w:hAnsi="Times New Roman" w:cs="Times New Roman"/>
          <w:color w:val="000000"/>
          <w:sz w:val="28"/>
          <w:szCs w:val="28"/>
        </w:rPr>
      </w:pPr>
    </w:p>
    <w:p w:rsidR="001C6BA6" w:rsidRPr="00EF63E6" w:rsidRDefault="001C6BA6" w:rsidP="001C6BA6">
      <w:pPr>
        <w:pageBreakBefore/>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lastRenderedPageBreak/>
        <w:t>б) перевести из жилого (нежилого) в нежилое (жилое) при условии проведения в установленном порядке следующих видов работ:</w:t>
      </w:r>
    </w:p>
    <w:p w:rsidR="001C6BA6" w:rsidRPr="00EF63E6" w:rsidRDefault="001C6BA6" w:rsidP="001C6BA6">
      <w:pPr>
        <w:rPr>
          <w:rFonts w:ascii="Times New Roman" w:hAnsi="Times New Roman" w:cs="Times New Roman"/>
          <w:color w:val="000000"/>
          <w:sz w:val="28"/>
          <w:szCs w:val="28"/>
        </w:rPr>
      </w:pPr>
      <w:r w:rsidRPr="00EF63E6">
        <w:rPr>
          <w:rFonts w:ascii="Times New Roman" w:hAnsi="Times New Roman" w:cs="Times New Roman"/>
          <w:color w:val="000000"/>
          <w:sz w:val="28"/>
          <w:szCs w:val="28"/>
        </w:rPr>
        <w:t> _________________________________________________________________</w:t>
      </w:r>
    </w:p>
    <w:p w:rsidR="001C6BA6" w:rsidRPr="00EF63E6" w:rsidRDefault="001C6BA6" w:rsidP="001C6BA6">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(перечень работ по переустройству</w:t>
      </w:r>
    </w:p>
    <w:p w:rsidR="006161F8" w:rsidRDefault="001C6BA6" w:rsidP="006161F8">
      <w:pPr>
        <w:rPr>
          <w:rFonts w:ascii="Times New Roman" w:hAnsi="Times New Roman" w:cs="Times New Roman"/>
          <w:color w:val="000000"/>
          <w:sz w:val="28"/>
          <w:szCs w:val="28"/>
        </w:rPr>
      </w:pPr>
      <w:r w:rsidRPr="00EF63E6">
        <w:rPr>
          <w:rFonts w:ascii="Times New Roman" w:hAnsi="Times New Roman" w:cs="Times New Roman"/>
          <w:color w:val="000000"/>
          <w:sz w:val="28"/>
          <w:szCs w:val="28"/>
        </w:rPr>
        <w:t> __________________________________________________________________</w:t>
      </w:r>
    </w:p>
    <w:p w:rsidR="001C6BA6" w:rsidRPr="00EF63E6" w:rsidRDefault="001C6BA6" w:rsidP="006161F8">
      <w:pPr>
        <w:rPr>
          <w:rFonts w:ascii="Times New Roman" w:hAnsi="Times New Roman" w:cs="Times New Roman"/>
          <w:color w:val="000000"/>
          <w:sz w:val="28"/>
          <w:szCs w:val="28"/>
        </w:rPr>
      </w:pPr>
      <w:r w:rsidRPr="00EF63E6">
        <w:rPr>
          <w:rFonts w:ascii="Times New Roman" w:hAnsi="Times New Roman" w:cs="Times New Roman"/>
          <w:color w:val="000000"/>
          <w:sz w:val="28"/>
          <w:szCs w:val="28"/>
        </w:rPr>
        <w:t>(перепланировке) помещения</w:t>
      </w:r>
    </w:p>
    <w:p w:rsidR="001C6BA6" w:rsidRPr="00EF63E6" w:rsidRDefault="001C6BA6" w:rsidP="001C6BA6">
      <w:pPr>
        <w:rPr>
          <w:rFonts w:ascii="Times New Roman" w:hAnsi="Times New Roman" w:cs="Times New Roman"/>
          <w:color w:val="000000"/>
          <w:sz w:val="28"/>
          <w:szCs w:val="28"/>
        </w:rPr>
      </w:pPr>
      <w:r w:rsidRPr="00EF63E6">
        <w:rPr>
          <w:rFonts w:ascii="Times New Roman" w:hAnsi="Times New Roman" w:cs="Times New Roman"/>
          <w:color w:val="000000"/>
          <w:sz w:val="28"/>
          <w:szCs w:val="28"/>
        </w:rPr>
        <w:t> __________________________________________________________________</w:t>
      </w:r>
    </w:p>
    <w:p w:rsidR="001C6BA6" w:rsidRPr="00EF63E6" w:rsidRDefault="001C6BA6" w:rsidP="001C6BA6">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или иных необходимых работ по ремонту, реконструкции, реставрации помещения)</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2. Отказать в переводе указанного помещения из жилого (нежилого) в нежилое (жилое)в связи с </w:t>
      </w:r>
    </w:p>
    <w:p w:rsidR="001C6BA6" w:rsidRPr="00EF63E6" w:rsidRDefault="001C6BA6" w:rsidP="001C6BA6">
      <w:pPr>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__________________________________________________________________</w:t>
      </w:r>
    </w:p>
    <w:p w:rsidR="001C6BA6" w:rsidRPr="00EF63E6" w:rsidRDefault="001C6BA6" w:rsidP="001C6BA6">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(основание(я), установленное частью 1 статьи 24 Жилищного кодекса Российской Федерации)</w:t>
      </w:r>
    </w:p>
    <w:tbl>
      <w:tblPr>
        <w:tblpPr w:leftFromText="180" w:rightFromText="180" w:vertAnchor="text" w:horzAnchor="margin" w:tblpY="1"/>
        <w:tblW w:w="0" w:type="auto"/>
        <w:tblCellMar>
          <w:left w:w="0" w:type="dxa"/>
          <w:right w:w="0" w:type="dxa"/>
        </w:tblCellMar>
        <w:tblLook w:val="00A0"/>
      </w:tblPr>
      <w:tblGrid>
        <w:gridCol w:w="7439"/>
        <w:gridCol w:w="108"/>
        <w:gridCol w:w="921"/>
        <w:gridCol w:w="108"/>
        <w:gridCol w:w="1275"/>
      </w:tblGrid>
      <w:tr w:rsidR="006161F8" w:rsidRPr="00EF63E6" w:rsidTr="006161F8">
        <w:tc>
          <w:tcPr>
            <w:tcW w:w="3966" w:type="dxa"/>
            <w:tcBorders>
              <w:top w:val="nil"/>
              <w:left w:val="nil"/>
              <w:bottom w:val="single" w:sz="8" w:space="0" w:color="auto"/>
              <w:right w:val="nil"/>
            </w:tcBorders>
            <w:tcMar>
              <w:top w:w="0" w:type="dxa"/>
              <w:left w:w="28" w:type="dxa"/>
              <w:bottom w:w="0" w:type="dxa"/>
              <w:right w:w="28" w:type="dxa"/>
            </w:tcMar>
            <w:vAlign w:val="bottom"/>
          </w:tcPr>
          <w:p w:rsidR="006161F8" w:rsidRPr="00EF63E6" w:rsidRDefault="006161F8" w:rsidP="006161F8">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tc>
        <w:tc>
          <w:tcPr>
            <w:tcW w:w="273" w:type="dxa"/>
            <w:tcMar>
              <w:top w:w="0" w:type="dxa"/>
              <w:left w:w="28" w:type="dxa"/>
              <w:bottom w:w="0" w:type="dxa"/>
              <w:right w:w="28" w:type="dxa"/>
            </w:tcMar>
            <w:vAlign w:val="bottom"/>
          </w:tcPr>
          <w:p w:rsidR="006161F8" w:rsidRPr="00EF63E6" w:rsidRDefault="006161F8" w:rsidP="006161F8">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tc>
        <w:tc>
          <w:tcPr>
            <w:tcW w:w="1929" w:type="dxa"/>
            <w:tcBorders>
              <w:top w:val="nil"/>
              <w:left w:val="nil"/>
              <w:bottom w:val="single" w:sz="8" w:space="0" w:color="auto"/>
              <w:right w:val="nil"/>
            </w:tcBorders>
            <w:tcMar>
              <w:top w:w="0" w:type="dxa"/>
              <w:left w:w="28" w:type="dxa"/>
              <w:bottom w:w="0" w:type="dxa"/>
              <w:right w:w="28" w:type="dxa"/>
            </w:tcMar>
            <w:vAlign w:val="bottom"/>
          </w:tcPr>
          <w:p w:rsidR="006161F8" w:rsidRPr="00EF63E6" w:rsidRDefault="006161F8" w:rsidP="006161F8">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tc>
        <w:tc>
          <w:tcPr>
            <w:tcW w:w="273" w:type="dxa"/>
            <w:tcMar>
              <w:top w:w="0" w:type="dxa"/>
              <w:left w:w="28" w:type="dxa"/>
              <w:bottom w:w="0" w:type="dxa"/>
              <w:right w:w="28" w:type="dxa"/>
            </w:tcMar>
            <w:vAlign w:val="bottom"/>
          </w:tcPr>
          <w:p w:rsidR="006161F8" w:rsidRPr="00EF63E6" w:rsidRDefault="006161F8" w:rsidP="006161F8">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tc>
        <w:tc>
          <w:tcPr>
            <w:tcW w:w="3410" w:type="dxa"/>
            <w:tcBorders>
              <w:top w:val="nil"/>
              <w:left w:val="nil"/>
              <w:bottom w:val="single" w:sz="8" w:space="0" w:color="auto"/>
              <w:right w:val="nil"/>
            </w:tcBorders>
            <w:tcMar>
              <w:top w:w="0" w:type="dxa"/>
              <w:left w:w="28" w:type="dxa"/>
              <w:bottom w:w="0" w:type="dxa"/>
              <w:right w:w="28" w:type="dxa"/>
            </w:tcMar>
            <w:vAlign w:val="bottom"/>
          </w:tcPr>
          <w:p w:rsidR="006161F8" w:rsidRPr="00EF63E6" w:rsidRDefault="006161F8" w:rsidP="006161F8">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tc>
      </w:tr>
      <w:tr w:rsidR="006161F8" w:rsidRPr="00EF63E6" w:rsidTr="006161F8">
        <w:tc>
          <w:tcPr>
            <w:tcW w:w="3966" w:type="dxa"/>
            <w:tcMar>
              <w:top w:w="0" w:type="dxa"/>
              <w:left w:w="28" w:type="dxa"/>
              <w:bottom w:w="0" w:type="dxa"/>
              <w:right w:w="28" w:type="dxa"/>
            </w:tcMar>
          </w:tcPr>
          <w:tbl>
            <w:tblPr>
              <w:tblpPr w:leftFromText="180" w:rightFromText="180" w:vertAnchor="text" w:horzAnchor="margin" w:tblpY="550"/>
              <w:tblW w:w="9851" w:type="dxa"/>
              <w:tblCellMar>
                <w:left w:w="0" w:type="dxa"/>
                <w:right w:w="0" w:type="dxa"/>
              </w:tblCellMar>
              <w:tblLook w:val="00A0"/>
            </w:tblPr>
            <w:tblGrid>
              <w:gridCol w:w="182"/>
              <w:gridCol w:w="412"/>
              <w:gridCol w:w="279"/>
              <w:gridCol w:w="1900"/>
              <w:gridCol w:w="508"/>
              <w:gridCol w:w="222"/>
              <w:gridCol w:w="6348"/>
            </w:tblGrid>
            <w:tr w:rsidR="006161F8" w:rsidRPr="00EF63E6" w:rsidTr="006161F8">
              <w:tc>
                <w:tcPr>
                  <w:tcW w:w="182" w:type="dxa"/>
                  <w:tcMar>
                    <w:top w:w="0" w:type="dxa"/>
                    <w:left w:w="28" w:type="dxa"/>
                    <w:bottom w:w="0" w:type="dxa"/>
                    <w:right w:w="28" w:type="dxa"/>
                  </w:tcMar>
                  <w:vAlign w:val="bottom"/>
                </w:tcPr>
                <w:p w:rsidR="006161F8" w:rsidRPr="00EF63E6" w:rsidRDefault="006161F8" w:rsidP="006161F8">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w:t>
                  </w:r>
                </w:p>
              </w:tc>
              <w:tc>
                <w:tcPr>
                  <w:tcW w:w="412" w:type="dxa"/>
                  <w:tcBorders>
                    <w:top w:val="nil"/>
                    <w:left w:val="nil"/>
                    <w:bottom w:val="single" w:sz="8" w:space="0" w:color="auto"/>
                    <w:right w:val="nil"/>
                  </w:tcBorders>
                  <w:tcMar>
                    <w:top w:w="0" w:type="dxa"/>
                    <w:left w:w="28" w:type="dxa"/>
                    <w:bottom w:w="0" w:type="dxa"/>
                    <w:right w:w="28" w:type="dxa"/>
                  </w:tcMar>
                  <w:vAlign w:val="bottom"/>
                </w:tcPr>
                <w:p w:rsidR="006161F8" w:rsidRPr="00EF63E6" w:rsidRDefault="006161F8" w:rsidP="006161F8">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tc>
              <w:tc>
                <w:tcPr>
                  <w:tcW w:w="279" w:type="dxa"/>
                  <w:tcMar>
                    <w:top w:w="0" w:type="dxa"/>
                    <w:left w:w="28" w:type="dxa"/>
                    <w:bottom w:w="0" w:type="dxa"/>
                    <w:right w:w="28" w:type="dxa"/>
                  </w:tcMar>
                  <w:vAlign w:val="bottom"/>
                </w:tcPr>
                <w:p w:rsidR="006161F8" w:rsidRPr="00EF63E6" w:rsidRDefault="006161F8" w:rsidP="006161F8">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w:t>
                  </w:r>
                </w:p>
              </w:tc>
              <w:tc>
                <w:tcPr>
                  <w:tcW w:w="1900" w:type="dxa"/>
                  <w:tcBorders>
                    <w:top w:val="nil"/>
                    <w:left w:val="nil"/>
                    <w:bottom w:val="single" w:sz="8" w:space="0" w:color="auto"/>
                    <w:right w:val="nil"/>
                  </w:tcBorders>
                  <w:tcMar>
                    <w:top w:w="0" w:type="dxa"/>
                    <w:left w:w="28" w:type="dxa"/>
                    <w:bottom w:w="0" w:type="dxa"/>
                    <w:right w:w="28" w:type="dxa"/>
                  </w:tcMar>
                  <w:vAlign w:val="bottom"/>
                </w:tcPr>
                <w:p w:rsidR="006161F8" w:rsidRPr="00EF63E6" w:rsidRDefault="006161F8" w:rsidP="006161F8">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tc>
              <w:tc>
                <w:tcPr>
                  <w:tcW w:w="508" w:type="dxa"/>
                  <w:tcMar>
                    <w:top w:w="0" w:type="dxa"/>
                    <w:left w:w="28" w:type="dxa"/>
                    <w:bottom w:w="0" w:type="dxa"/>
                    <w:right w:w="28" w:type="dxa"/>
                  </w:tcMar>
                  <w:vAlign w:val="bottom"/>
                </w:tcPr>
                <w:p w:rsidR="006161F8" w:rsidRPr="00EF63E6" w:rsidRDefault="006161F8" w:rsidP="006161F8">
                  <w:pPr>
                    <w:ind w:firstLine="709"/>
                    <w:jc w:val="right"/>
                    <w:rPr>
                      <w:rFonts w:ascii="Times New Roman" w:hAnsi="Times New Roman" w:cs="Times New Roman"/>
                      <w:color w:val="000000"/>
                      <w:sz w:val="28"/>
                      <w:szCs w:val="28"/>
                    </w:rPr>
                  </w:pPr>
                  <w:r w:rsidRPr="00EF63E6">
                    <w:rPr>
                      <w:rFonts w:ascii="Times New Roman" w:hAnsi="Times New Roman" w:cs="Times New Roman"/>
                      <w:color w:val="000000"/>
                      <w:sz w:val="28"/>
                      <w:szCs w:val="28"/>
                    </w:rPr>
                    <w:t>220</w:t>
                  </w:r>
                </w:p>
              </w:tc>
              <w:tc>
                <w:tcPr>
                  <w:tcW w:w="222" w:type="dxa"/>
                  <w:tcBorders>
                    <w:top w:val="nil"/>
                    <w:left w:val="nil"/>
                    <w:bottom w:val="single" w:sz="8" w:space="0" w:color="auto"/>
                    <w:right w:val="nil"/>
                  </w:tcBorders>
                  <w:tcMar>
                    <w:top w:w="0" w:type="dxa"/>
                    <w:left w:w="28" w:type="dxa"/>
                    <w:bottom w:w="0" w:type="dxa"/>
                    <w:right w:w="28" w:type="dxa"/>
                  </w:tcMar>
                  <w:vAlign w:val="bottom"/>
                </w:tcPr>
                <w:p w:rsidR="006161F8" w:rsidRPr="00EF63E6" w:rsidRDefault="006161F8" w:rsidP="006161F8">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tc>
              <w:tc>
                <w:tcPr>
                  <w:tcW w:w="6348" w:type="dxa"/>
                  <w:tcMar>
                    <w:top w:w="0" w:type="dxa"/>
                    <w:left w:w="28" w:type="dxa"/>
                    <w:bottom w:w="0" w:type="dxa"/>
                    <w:right w:w="28" w:type="dxa"/>
                  </w:tcMar>
                  <w:vAlign w:val="bottom"/>
                </w:tcPr>
                <w:p w:rsidR="006161F8" w:rsidRPr="00EF63E6" w:rsidRDefault="006161F8" w:rsidP="006161F8">
                  <w:pPr>
                    <w:rPr>
                      <w:rFonts w:ascii="Times New Roman" w:hAnsi="Times New Roman" w:cs="Times New Roman"/>
                      <w:color w:val="000000"/>
                      <w:sz w:val="28"/>
                      <w:szCs w:val="28"/>
                    </w:rPr>
                  </w:pPr>
                  <w:r w:rsidRPr="00EF63E6">
                    <w:rPr>
                      <w:rFonts w:ascii="Times New Roman" w:hAnsi="Times New Roman" w:cs="Times New Roman"/>
                      <w:color w:val="000000"/>
                      <w:sz w:val="28"/>
                      <w:szCs w:val="28"/>
                    </w:rPr>
                    <w:t> г.</w:t>
                  </w:r>
                </w:p>
              </w:tc>
            </w:tr>
          </w:tbl>
          <w:p w:rsidR="006161F8" w:rsidRPr="00EF63E6" w:rsidRDefault="006161F8" w:rsidP="006161F8">
            <w:pPr>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 xml:space="preserve"> (должность лица, подписавшего уведомление)</w:t>
            </w:r>
          </w:p>
        </w:tc>
        <w:tc>
          <w:tcPr>
            <w:tcW w:w="273" w:type="dxa"/>
            <w:tcMar>
              <w:top w:w="0" w:type="dxa"/>
              <w:left w:w="28" w:type="dxa"/>
              <w:bottom w:w="0" w:type="dxa"/>
              <w:right w:w="28" w:type="dxa"/>
            </w:tcMar>
          </w:tcPr>
          <w:p w:rsidR="006161F8" w:rsidRPr="00EF63E6" w:rsidRDefault="006161F8" w:rsidP="006161F8">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tc>
        <w:tc>
          <w:tcPr>
            <w:tcW w:w="1929" w:type="dxa"/>
            <w:tcMar>
              <w:top w:w="0" w:type="dxa"/>
              <w:left w:w="28" w:type="dxa"/>
              <w:bottom w:w="0" w:type="dxa"/>
              <w:right w:w="28" w:type="dxa"/>
            </w:tcMar>
          </w:tcPr>
          <w:p w:rsidR="006161F8" w:rsidRPr="00EF63E6" w:rsidRDefault="006161F8" w:rsidP="006161F8">
            <w:pPr>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(подпись)</w:t>
            </w:r>
          </w:p>
        </w:tc>
        <w:tc>
          <w:tcPr>
            <w:tcW w:w="273" w:type="dxa"/>
            <w:tcMar>
              <w:top w:w="0" w:type="dxa"/>
              <w:left w:w="28" w:type="dxa"/>
              <w:bottom w:w="0" w:type="dxa"/>
              <w:right w:w="28" w:type="dxa"/>
            </w:tcMar>
          </w:tcPr>
          <w:p w:rsidR="006161F8" w:rsidRPr="00EF63E6" w:rsidRDefault="006161F8" w:rsidP="006161F8">
            <w:pPr>
              <w:ind w:firstLine="709"/>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tc>
        <w:tc>
          <w:tcPr>
            <w:tcW w:w="3410" w:type="dxa"/>
            <w:tcMar>
              <w:top w:w="0" w:type="dxa"/>
              <w:left w:w="28" w:type="dxa"/>
              <w:bottom w:w="0" w:type="dxa"/>
              <w:right w:w="28" w:type="dxa"/>
            </w:tcMar>
          </w:tcPr>
          <w:p w:rsidR="006161F8" w:rsidRPr="00EF63E6" w:rsidRDefault="006161F8" w:rsidP="006161F8">
            <w:pPr>
              <w:ind w:hanging="53"/>
              <w:jc w:val="center"/>
              <w:rPr>
                <w:rFonts w:ascii="Times New Roman" w:hAnsi="Times New Roman" w:cs="Times New Roman"/>
                <w:color w:val="000000"/>
                <w:sz w:val="28"/>
                <w:szCs w:val="28"/>
              </w:rPr>
            </w:pPr>
            <w:r w:rsidRPr="00EF63E6">
              <w:rPr>
                <w:rFonts w:ascii="Times New Roman" w:hAnsi="Times New Roman" w:cs="Times New Roman"/>
                <w:color w:val="000000"/>
                <w:sz w:val="28"/>
                <w:szCs w:val="28"/>
              </w:rPr>
              <w:t>(расшифровка подписи)</w:t>
            </w:r>
          </w:p>
        </w:tc>
      </w:tr>
    </w:tbl>
    <w:p w:rsidR="001C6BA6" w:rsidRPr="00EF63E6" w:rsidRDefault="001C6BA6" w:rsidP="001C6BA6">
      <w:pPr>
        <w:ind w:firstLine="709"/>
        <w:rPr>
          <w:rFonts w:ascii="Times New Roman" w:hAnsi="Times New Roman" w:cs="Times New Roman"/>
          <w:color w:val="000000"/>
          <w:sz w:val="28"/>
          <w:szCs w:val="28"/>
        </w:rPr>
      </w:pPr>
    </w:p>
    <w:p w:rsidR="001C6BA6" w:rsidRPr="00EF63E6" w:rsidRDefault="001C6BA6" w:rsidP="001C6BA6">
      <w:pPr>
        <w:ind w:firstLine="709"/>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p w:rsidR="001C6BA6" w:rsidRPr="00EF63E6" w:rsidRDefault="001C6BA6" w:rsidP="001C6BA6">
      <w:pPr>
        <w:ind w:firstLine="1134"/>
        <w:rPr>
          <w:rFonts w:ascii="Times New Roman" w:hAnsi="Times New Roman" w:cs="Times New Roman"/>
          <w:color w:val="000000"/>
          <w:sz w:val="28"/>
          <w:szCs w:val="28"/>
        </w:rPr>
      </w:pPr>
      <w:r w:rsidRPr="00EF63E6">
        <w:rPr>
          <w:rFonts w:ascii="Times New Roman" w:hAnsi="Times New Roman" w:cs="Times New Roman"/>
          <w:color w:val="000000"/>
          <w:sz w:val="28"/>
          <w:szCs w:val="28"/>
        </w:rPr>
        <w:t>М.П.</w:t>
      </w:r>
    </w:p>
    <w:p w:rsidR="001C6BA6" w:rsidRPr="00EF63E6" w:rsidRDefault="001C6BA6" w:rsidP="001C6BA6">
      <w:pPr>
        <w:ind w:firstLine="709"/>
        <w:jc w:val="both"/>
        <w:rPr>
          <w:rFonts w:ascii="Times New Roman" w:hAnsi="Times New Roman" w:cs="Times New Roman"/>
          <w:color w:val="000000"/>
          <w:sz w:val="28"/>
          <w:szCs w:val="28"/>
        </w:rPr>
      </w:pPr>
      <w:r w:rsidRPr="00EF63E6">
        <w:rPr>
          <w:rFonts w:ascii="Times New Roman" w:hAnsi="Times New Roman" w:cs="Times New Roman"/>
          <w:color w:val="000000"/>
          <w:sz w:val="28"/>
          <w:szCs w:val="28"/>
        </w:rPr>
        <w:t> </w:t>
      </w:r>
    </w:p>
    <w:p w:rsidR="001C6BA6" w:rsidRPr="00EF63E6" w:rsidRDefault="001C6BA6" w:rsidP="001C6BA6">
      <w:pPr>
        <w:ind w:firstLine="709"/>
        <w:jc w:val="both"/>
        <w:rPr>
          <w:rFonts w:ascii="Times New Roman" w:hAnsi="Times New Roman" w:cs="Times New Roman"/>
          <w:color w:val="000000"/>
          <w:sz w:val="28"/>
          <w:szCs w:val="28"/>
        </w:rPr>
      </w:pPr>
    </w:p>
    <w:p w:rsidR="001C6BA6" w:rsidRPr="00EF63E6" w:rsidRDefault="001C6BA6" w:rsidP="001C6BA6">
      <w:pPr>
        <w:ind w:firstLine="709"/>
        <w:jc w:val="both"/>
        <w:rPr>
          <w:rFonts w:ascii="Times New Roman" w:hAnsi="Times New Roman" w:cs="Times New Roman"/>
          <w:color w:val="000000"/>
          <w:sz w:val="28"/>
          <w:szCs w:val="28"/>
        </w:rPr>
      </w:pPr>
    </w:p>
    <w:p w:rsidR="001C6BA6" w:rsidRPr="00EF63E6" w:rsidRDefault="001C6BA6" w:rsidP="001C6BA6">
      <w:pPr>
        <w:ind w:firstLine="709"/>
        <w:jc w:val="both"/>
        <w:rPr>
          <w:rFonts w:ascii="Times New Roman" w:hAnsi="Times New Roman" w:cs="Times New Roman"/>
          <w:color w:val="000000"/>
          <w:sz w:val="28"/>
          <w:szCs w:val="28"/>
        </w:rPr>
      </w:pPr>
    </w:p>
    <w:p w:rsidR="001C6BA6" w:rsidRPr="00EF63E6" w:rsidRDefault="001C6BA6" w:rsidP="001C6BA6">
      <w:pPr>
        <w:ind w:firstLine="709"/>
        <w:jc w:val="both"/>
        <w:rPr>
          <w:rFonts w:ascii="Times New Roman" w:hAnsi="Times New Roman" w:cs="Times New Roman"/>
          <w:color w:val="000000"/>
          <w:sz w:val="28"/>
          <w:szCs w:val="28"/>
        </w:rPr>
      </w:pPr>
    </w:p>
    <w:p w:rsidR="001C6BA6" w:rsidRPr="00EF63E6" w:rsidRDefault="001C6BA6" w:rsidP="001C6BA6">
      <w:pPr>
        <w:ind w:firstLine="709"/>
        <w:jc w:val="both"/>
        <w:rPr>
          <w:rFonts w:ascii="Times New Roman" w:hAnsi="Times New Roman" w:cs="Times New Roman"/>
          <w:color w:val="000000"/>
          <w:sz w:val="28"/>
          <w:szCs w:val="28"/>
        </w:rPr>
      </w:pPr>
    </w:p>
    <w:p w:rsidR="001C6BA6" w:rsidRPr="00EF63E6" w:rsidRDefault="001C6BA6" w:rsidP="001C6BA6">
      <w:pPr>
        <w:ind w:firstLine="709"/>
        <w:jc w:val="both"/>
        <w:rPr>
          <w:rFonts w:ascii="Times New Roman" w:hAnsi="Times New Roman" w:cs="Times New Roman"/>
          <w:color w:val="000000"/>
          <w:sz w:val="28"/>
          <w:szCs w:val="28"/>
        </w:rPr>
      </w:pPr>
    </w:p>
    <w:p w:rsidR="001C6BA6" w:rsidRPr="00EF63E6" w:rsidRDefault="001C6BA6" w:rsidP="001C6BA6">
      <w:pPr>
        <w:ind w:firstLine="709"/>
        <w:jc w:val="both"/>
        <w:rPr>
          <w:rFonts w:ascii="Times New Roman" w:hAnsi="Times New Roman" w:cs="Times New Roman"/>
          <w:color w:val="000000"/>
          <w:sz w:val="28"/>
          <w:szCs w:val="28"/>
        </w:rPr>
      </w:pPr>
    </w:p>
    <w:p w:rsidR="001C6BA6" w:rsidRPr="00EF63E6" w:rsidRDefault="001C6BA6" w:rsidP="001C6BA6">
      <w:pPr>
        <w:ind w:firstLine="709"/>
        <w:jc w:val="both"/>
        <w:rPr>
          <w:rFonts w:ascii="Times New Roman" w:hAnsi="Times New Roman" w:cs="Times New Roman"/>
          <w:color w:val="000000"/>
          <w:sz w:val="28"/>
          <w:szCs w:val="28"/>
        </w:rPr>
      </w:pPr>
    </w:p>
    <w:p w:rsidR="001C6BA6" w:rsidRPr="00EF63E6" w:rsidRDefault="001C6BA6" w:rsidP="001C6BA6">
      <w:pPr>
        <w:ind w:firstLine="709"/>
        <w:jc w:val="both"/>
        <w:rPr>
          <w:rFonts w:ascii="Times New Roman" w:hAnsi="Times New Roman" w:cs="Times New Roman"/>
          <w:color w:val="000000"/>
          <w:sz w:val="28"/>
          <w:szCs w:val="28"/>
        </w:rPr>
      </w:pPr>
    </w:p>
    <w:p w:rsidR="001C6BA6" w:rsidRPr="00EF63E6" w:rsidRDefault="001C6BA6" w:rsidP="001C6BA6">
      <w:pPr>
        <w:ind w:firstLine="709"/>
        <w:jc w:val="both"/>
        <w:rPr>
          <w:rFonts w:ascii="Times New Roman" w:hAnsi="Times New Roman" w:cs="Times New Roman"/>
          <w:color w:val="000000"/>
          <w:sz w:val="28"/>
          <w:szCs w:val="28"/>
        </w:rPr>
      </w:pPr>
    </w:p>
    <w:p w:rsidR="001C6BA6" w:rsidRPr="00EF63E6" w:rsidRDefault="001C6BA6" w:rsidP="001C6BA6">
      <w:pPr>
        <w:ind w:firstLine="709"/>
        <w:jc w:val="both"/>
        <w:rPr>
          <w:rFonts w:ascii="Times New Roman" w:hAnsi="Times New Roman" w:cs="Times New Roman"/>
          <w:color w:val="000000"/>
          <w:sz w:val="28"/>
          <w:szCs w:val="28"/>
        </w:rPr>
      </w:pPr>
    </w:p>
    <w:p w:rsidR="001C6BA6" w:rsidRPr="00EF63E6" w:rsidRDefault="001C6BA6" w:rsidP="001C6BA6">
      <w:pPr>
        <w:ind w:firstLine="709"/>
        <w:jc w:val="both"/>
        <w:rPr>
          <w:rFonts w:ascii="Times New Roman" w:hAnsi="Times New Roman" w:cs="Times New Roman"/>
          <w:color w:val="000000"/>
          <w:sz w:val="28"/>
          <w:szCs w:val="28"/>
        </w:rPr>
      </w:pPr>
    </w:p>
    <w:p w:rsidR="001C6BA6" w:rsidRPr="00EF63E6" w:rsidRDefault="001C6BA6" w:rsidP="001C6BA6">
      <w:pPr>
        <w:ind w:firstLine="709"/>
        <w:jc w:val="both"/>
        <w:rPr>
          <w:rFonts w:ascii="Times New Roman" w:hAnsi="Times New Roman" w:cs="Times New Roman"/>
          <w:color w:val="000000"/>
          <w:sz w:val="28"/>
          <w:szCs w:val="28"/>
        </w:rPr>
      </w:pPr>
    </w:p>
    <w:p w:rsidR="001C6BA6" w:rsidRPr="00EF63E6" w:rsidRDefault="001C6BA6" w:rsidP="001C6BA6">
      <w:pPr>
        <w:ind w:firstLine="709"/>
        <w:jc w:val="both"/>
        <w:rPr>
          <w:rFonts w:ascii="Times New Roman" w:hAnsi="Times New Roman" w:cs="Times New Roman"/>
          <w:color w:val="000000"/>
          <w:sz w:val="28"/>
          <w:szCs w:val="28"/>
        </w:rPr>
      </w:pPr>
    </w:p>
    <w:p w:rsidR="001C6BA6" w:rsidRPr="00EF63E6" w:rsidRDefault="001C6BA6" w:rsidP="001C6BA6">
      <w:pPr>
        <w:pStyle w:val="ConsPlusNormal"/>
        <w:pageBreakBefore/>
        <w:widowControl/>
        <w:ind w:left="5812" w:firstLine="0"/>
        <w:outlineLvl w:val="1"/>
        <w:rPr>
          <w:rFonts w:ascii="Times New Roman" w:hAnsi="Times New Roman" w:cs="Times New Roman"/>
          <w:color w:val="000000"/>
          <w:sz w:val="28"/>
          <w:szCs w:val="28"/>
        </w:rPr>
      </w:pPr>
      <w:r w:rsidRPr="00EF63E6">
        <w:rPr>
          <w:rFonts w:ascii="Times New Roman" w:hAnsi="Times New Roman" w:cs="Times New Roman"/>
          <w:b/>
          <w:color w:val="000000"/>
          <w:sz w:val="28"/>
          <w:szCs w:val="28"/>
        </w:rPr>
        <w:lastRenderedPageBreak/>
        <w:t xml:space="preserve">        </w:t>
      </w:r>
      <w:r w:rsidRPr="00EF63E6">
        <w:rPr>
          <w:rFonts w:ascii="Times New Roman" w:hAnsi="Times New Roman" w:cs="Times New Roman"/>
          <w:color w:val="000000"/>
          <w:sz w:val="28"/>
          <w:szCs w:val="28"/>
        </w:rPr>
        <w:t>Приложение №  3</w:t>
      </w:r>
    </w:p>
    <w:p w:rsidR="001C6BA6" w:rsidRPr="00EF63E6" w:rsidRDefault="001C6BA6" w:rsidP="001C6BA6">
      <w:pPr>
        <w:pStyle w:val="ConsPlusNormal"/>
        <w:widowControl/>
        <w:tabs>
          <w:tab w:val="left" w:pos="6096"/>
        </w:tabs>
        <w:ind w:left="5812" w:firstLine="0"/>
        <w:jc w:val="right"/>
        <w:rPr>
          <w:rFonts w:ascii="Times New Roman" w:hAnsi="Times New Roman" w:cs="Times New Roman"/>
          <w:color w:val="000000"/>
          <w:sz w:val="28"/>
          <w:szCs w:val="28"/>
        </w:rPr>
      </w:pPr>
      <w:r w:rsidRPr="00EF63E6">
        <w:rPr>
          <w:rFonts w:ascii="Times New Roman" w:hAnsi="Times New Roman" w:cs="Times New Roman"/>
          <w:color w:val="000000"/>
          <w:sz w:val="28"/>
          <w:szCs w:val="28"/>
        </w:rPr>
        <w:t>к административному регламенту</w:t>
      </w:r>
    </w:p>
    <w:p w:rsidR="001C6BA6" w:rsidRPr="00EF63E6" w:rsidRDefault="001C6BA6" w:rsidP="001C6BA6">
      <w:pPr>
        <w:pStyle w:val="ConsPlusNormal"/>
        <w:widowControl/>
        <w:ind w:firstLine="0"/>
        <w:jc w:val="right"/>
        <w:rPr>
          <w:rFonts w:ascii="Times New Roman" w:hAnsi="Times New Roman" w:cs="Times New Roman"/>
          <w:b/>
          <w:color w:val="000000"/>
          <w:sz w:val="28"/>
          <w:szCs w:val="28"/>
        </w:rPr>
      </w:pPr>
    </w:p>
    <w:p w:rsidR="001C6BA6" w:rsidRPr="00EF63E6" w:rsidRDefault="001C6BA6" w:rsidP="001C6BA6">
      <w:pPr>
        <w:pStyle w:val="ConsPlusNormal"/>
        <w:widowControl/>
        <w:ind w:firstLine="0"/>
        <w:rPr>
          <w:rFonts w:ascii="Times New Roman" w:hAnsi="Times New Roman" w:cs="Times New Roman"/>
          <w:color w:val="000000"/>
          <w:sz w:val="28"/>
          <w:szCs w:val="28"/>
        </w:rPr>
      </w:pPr>
      <w:r w:rsidRPr="00EF63E6">
        <w:rPr>
          <w:rFonts w:ascii="Times New Roman" w:hAnsi="Times New Roman" w:cs="Times New Roman"/>
          <w:b/>
          <w:color w:val="000000"/>
          <w:sz w:val="28"/>
          <w:szCs w:val="28"/>
        </w:rPr>
        <w:t xml:space="preserve">                                               БЛОК – СХЕМА </w:t>
      </w:r>
    </w:p>
    <w:p w:rsidR="001C6BA6" w:rsidRPr="00EF63E6" w:rsidRDefault="001C6BA6" w:rsidP="001C6BA6">
      <w:pPr>
        <w:rPr>
          <w:rFonts w:ascii="Times New Roman" w:hAnsi="Times New Roman" w:cs="Times New Roman"/>
          <w:color w:val="000000"/>
          <w:sz w:val="28"/>
          <w:szCs w:val="28"/>
        </w:rPr>
      </w:pPr>
      <w:r w:rsidRPr="00EF63E6">
        <w:rPr>
          <w:rFonts w:ascii="Times New Roman" w:hAnsi="Times New Roman" w:cs="Times New Roman"/>
          <w:noProof/>
          <w:sz w:val="28"/>
          <w:szCs w:val="28"/>
        </w:rPr>
        <w:drawing>
          <wp:anchor distT="0" distB="0" distL="114300" distR="114300" simplePos="0" relativeHeight="251661312" behindDoc="0" locked="0" layoutInCell="1" allowOverlap="1">
            <wp:simplePos x="0" y="0"/>
            <wp:positionH relativeFrom="column">
              <wp:posOffset>1370965</wp:posOffset>
            </wp:positionH>
            <wp:positionV relativeFrom="paragraph">
              <wp:posOffset>3810</wp:posOffset>
            </wp:positionV>
            <wp:extent cx="2449195" cy="304165"/>
            <wp:effectExtent l="0" t="0" r="0" b="0"/>
            <wp:wrapNone/>
            <wp:docPr id="3" name="Скругленный прямоугольник 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461895" y="1642110"/>
                      <a:ext cx="2449195" cy="304165"/>
                      <a:chOff x="2461895" y="1642110"/>
                      <a:chExt cx="2449195" cy="304165"/>
                    </a:xfrm>
                  </a:grpSpPr>
                  <a:sp>
                    <a:nvSpPr>
                      <a:cNvPr id="42" name="Скругленный прямоугольник 20"/>
                      <a:cNvSpPr>
                        <a:spLocks noChangeArrowheads="1"/>
                      </a:cNvSpPr>
                    </a:nvSpPr>
                    <a:spPr bwMode="auto">
                      <a:xfrm>
                        <a:off x="2461895" y="1642110"/>
                        <a:ext cx="2449195" cy="304165"/>
                      </a:xfrm>
                      <a:prstGeom prst="roundRect">
                        <a:avLst>
                          <a:gd name="adj" fmla="val 16667"/>
                        </a:avLst>
                      </a:prstGeom>
                      <a:solidFill>
                        <a:srgbClr val="FFFFFF"/>
                      </a:solidFill>
                      <a:ln w="12700">
                        <a:solidFill>
                          <a:srgbClr val="000000"/>
                        </a:solidFill>
                        <a:round/>
                        <a:headEnd/>
                        <a:tailEnd/>
                      </a:ln>
                    </a:spPr>
                    <a:txSp>
                      <a:txBody>
                        <a:bodyPr rot="0" vert="horz" wrap="square" lIns="91440" tIns="45720" rIns="91440" bIns="45720" anchor="t" anchorCtr="0" upright="1">
                          <a:noAutofit/>
                        </a:bodyPr>
                        <a:lstStyle/>
                        <a:p>
                          <a:pPr algn="ctr">
                            <a:lnSpc>
                              <a:spcPct val="115000"/>
                            </a:lnSpc>
                            <a:spcAft>
                              <a:spcPts val="1000"/>
                            </a:spcAft>
                          </a:pPr>
                          <a:r>
                            <a:rPr lang="ru-RU" sz="1100">
                              <a:effectLst/>
                              <a:latin typeface="Times New Roman"/>
                              <a:ea typeface="Times New Roman"/>
                              <a:cs typeface="Times New Roman"/>
                            </a:rPr>
                            <a:t>Прием заявления и документов</a:t>
                          </a:r>
                          <a:endParaRPr lang="ru-RU" sz="1100">
                            <a:effectLst/>
                            <a:latin typeface="Calibri"/>
                            <a:ea typeface="Times New Roman"/>
                            <a:cs typeface="Times New Roman"/>
                          </a:endParaRPr>
                        </a:p>
                        <a:p>
                          <a:pPr>
                            <a:lnSpc>
                              <a:spcPct val="115000"/>
                            </a:lnSpc>
                            <a:spcAft>
                              <a:spcPts val="1000"/>
                            </a:spcAft>
                          </a:pPr>
                          <a:r>
                            <a:rPr lang="ru-RU" sz="1100">
                              <a:effectLst/>
                              <a:latin typeface="Times New Roman"/>
                              <a:ea typeface="Times New Roman"/>
                              <a:cs typeface="Times New Roman"/>
                            </a:rPr>
                            <a:t> </a:t>
                          </a:r>
                          <a:endParaRPr lang="ru-RU" sz="1100">
                            <a:effectLst/>
                            <a:latin typeface="Calibri"/>
                            <a:ea typeface="Times New Roman"/>
                            <a:cs typeface="Times New Roman"/>
                          </a:endParaRPr>
                        </a:p>
                      </a:txBody>
                      <a:useSpRect/>
                    </a:txSp>
                  </a:sp>
                </lc:lockedCanvas>
              </a:graphicData>
            </a:graphic>
          </wp:anchor>
        </w:drawing>
      </w:r>
      <w:r w:rsidRPr="00EF63E6">
        <w:rPr>
          <w:rFonts w:ascii="Times New Roman" w:hAnsi="Times New Roman" w:cs="Times New Roman"/>
          <w:noProof/>
          <w:sz w:val="28"/>
          <w:szCs w:val="28"/>
        </w:rPr>
        <w:drawing>
          <wp:anchor distT="0" distB="0" distL="114296" distR="114296" simplePos="0" relativeHeight="251660288" behindDoc="0" locked="0" layoutInCell="1" allowOverlap="1">
            <wp:simplePos x="0" y="0"/>
            <wp:positionH relativeFrom="column">
              <wp:posOffset>2637155</wp:posOffset>
            </wp:positionH>
            <wp:positionV relativeFrom="paragraph">
              <wp:posOffset>459740</wp:posOffset>
            </wp:positionV>
            <wp:extent cx="0" cy="220345"/>
            <wp:effectExtent l="0" t="0" r="0" b="0"/>
            <wp:wrapNone/>
            <wp:docPr id="2" name="Прямая соединительная линия 1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0" cy="0"/>
                      <a:chOff x="0" y="0"/>
                      <a:chExt cx="0" cy="0"/>
                    </a:xfrm>
                  </a:grpSpPr>
                  <a:cxnSp>
                    <a:nvCxnSpPr>
                      <a:cNvPr id="41" name="Прямая соединительная линия 18"/>
                      <a:cNvCxnSpPr>
                        <a:cxnSpLocks noChangeShapeType="1"/>
                      </a:cNvCxnSpPr>
                    </a:nvCxnSpPr>
                    <a:spPr bwMode="auto">
                      <a:xfrm>
                        <a:off x="3716655" y="1939290"/>
                        <a:ext cx="0" cy="220345"/>
                      </a:xfrm>
                      <a:prstGeom prst="line">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 xmlns:a14="http://schemas.microsoft.com/office/drawing/2010/main">
                            <a:noFill/>
                          </a14:hiddenFill>
                        </a:ext>
                      </a:extLst>
                    </a:spPr>
                  </a:cxnSp>
                </lc:lockedCanvas>
              </a:graphicData>
            </a:graphic>
          </wp:anchor>
        </w:drawing>
      </w:r>
    </w:p>
    <w:p w:rsidR="001C6BA6" w:rsidRPr="00EF63E6" w:rsidRDefault="001C6BA6" w:rsidP="001C6BA6">
      <w:pPr>
        <w:rPr>
          <w:rFonts w:ascii="Times New Roman" w:hAnsi="Times New Roman" w:cs="Times New Roman"/>
          <w:color w:val="000000"/>
          <w:sz w:val="28"/>
          <w:szCs w:val="28"/>
        </w:rPr>
      </w:pPr>
    </w:p>
    <w:p w:rsidR="001C6BA6" w:rsidRPr="00EF63E6" w:rsidRDefault="001C6BA6" w:rsidP="001C6BA6">
      <w:pPr>
        <w:tabs>
          <w:tab w:val="left" w:pos="6963"/>
        </w:tabs>
        <w:rPr>
          <w:rFonts w:ascii="Times New Roman" w:hAnsi="Times New Roman" w:cs="Times New Roman"/>
          <w:color w:val="000000"/>
          <w:sz w:val="28"/>
          <w:szCs w:val="28"/>
        </w:rPr>
      </w:pPr>
      <w:r w:rsidRPr="00EF63E6">
        <w:rPr>
          <w:rFonts w:ascii="Times New Roman" w:hAnsi="Times New Roman" w:cs="Times New Roman"/>
          <w:noProof/>
          <w:sz w:val="28"/>
          <w:szCs w:val="28"/>
        </w:rPr>
        <w:drawing>
          <wp:anchor distT="0" distB="0" distL="114300" distR="114300" simplePos="0" relativeHeight="251662336" behindDoc="0" locked="0" layoutInCell="1" allowOverlap="1">
            <wp:simplePos x="0" y="0"/>
            <wp:positionH relativeFrom="column">
              <wp:posOffset>4667250</wp:posOffset>
            </wp:positionH>
            <wp:positionV relativeFrom="paragraph">
              <wp:posOffset>36830</wp:posOffset>
            </wp:positionV>
            <wp:extent cx="1576070" cy="492125"/>
            <wp:effectExtent l="0" t="0" r="0" b="0"/>
            <wp:wrapNone/>
            <wp:docPr id="4" name="Скругленный прямоугольник 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747385" y="2091690"/>
                      <a:ext cx="1576070" cy="492125"/>
                      <a:chOff x="5747385" y="2091690"/>
                      <a:chExt cx="1576070" cy="492125"/>
                    </a:xfrm>
                  </a:grpSpPr>
                  <a:sp>
                    <a:nvSpPr>
                      <a:cNvPr id="8" name="Скругленный прямоугольник 13"/>
                      <a:cNvSpPr>
                        <a:spLocks/>
                      </a:cNvSpPr>
                    </a:nvSpPr>
                    <a:spPr bwMode="auto">
                      <a:xfrm>
                        <a:off x="5747385" y="2091690"/>
                        <a:ext cx="1576070" cy="492125"/>
                      </a:xfrm>
                      <a:prstGeom prst="roundRect">
                        <a:avLst>
                          <a:gd name="adj" fmla="val 16667"/>
                        </a:avLst>
                      </a:prstGeom>
                      <a:solidFill>
                        <a:srgbClr val="FFFFFF"/>
                      </a:solidFill>
                      <a:ln w="3175">
                        <a:solidFill>
                          <a:srgbClr val="000000"/>
                        </a:solidFill>
                        <a:round/>
                        <a:headEnd/>
                        <a:tailEnd/>
                      </a:ln>
                    </a:spPr>
                    <a:txSp>
                      <a:txBody>
                        <a:bodyPr rot="0" vert="horz" wrap="square" lIns="91440" tIns="45720" rIns="91440" bIns="45720" anchor="ctr" anchorCtr="0" upright="1">
                          <a:noAutofit/>
                        </a:bodyPr>
                        <a:lstStyle/>
                        <a:p>
                          <a:pPr algn="ctr">
                            <a:lnSpc>
                              <a:spcPct val="115000"/>
                            </a:lnSpc>
                            <a:spcAft>
                              <a:spcPts val="1000"/>
                            </a:spcAft>
                          </a:pPr>
                          <a:r>
                            <a:rPr lang="ru-RU" sz="1100">
                              <a:effectLst/>
                              <a:latin typeface="Times New Roman"/>
                              <a:ea typeface="Times New Roman"/>
                              <a:cs typeface="Times New Roman"/>
                            </a:rPr>
                            <a:t>Отказ в приеме документов</a:t>
                          </a:r>
                          <a:endParaRPr lang="ru-RU" sz="1100">
                            <a:effectLst/>
                            <a:latin typeface="Calibri"/>
                            <a:ea typeface="Times New Roman"/>
                            <a:cs typeface="Times New Roman"/>
                          </a:endParaRPr>
                        </a:p>
                      </a:txBody>
                      <a:useSpRect/>
                    </a:txSp>
                  </a:sp>
                </lc:lockedCanvas>
              </a:graphicData>
            </a:graphic>
          </wp:anchor>
        </w:drawing>
      </w:r>
      <w:r w:rsidRPr="00EF63E6">
        <w:rPr>
          <w:rFonts w:ascii="Times New Roman" w:hAnsi="Times New Roman" w:cs="Times New Roman"/>
          <w:noProof/>
          <w:sz w:val="28"/>
          <w:szCs w:val="28"/>
        </w:rPr>
        <w:drawing>
          <wp:anchor distT="0" distB="0" distL="114300" distR="114300" simplePos="0" relativeHeight="251663360" behindDoc="0" locked="0" layoutInCell="1" allowOverlap="1">
            <wp:simplePos x="0" y="0"/>
            <wp:positionH relativeFrom="column">
              <wp:posOffset>1370965</wp:posOffset>
            </wp:positionH>
            <wp:positionV relativeFrom="paragraph">
              <wp:posOffset>111760</wp:posOffset>
            </wp:positionV>
            <wp:extent cx="2514600" cy="342900"/>
            <wp:effectExtent l="0" t="0" r="0" b="0"/>
            <wp:wrapNone/>
            <wp:docPr id="5" name="Скругленный прямоугольник 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451100" y="2166620"/>
                      <a:ext cx="2514600" cy="342900"/>
                      <a:chOff x="2451100" y="2166620"/>
                      <a:chExt cx="2514600" cy="342900"/>
                    </a:xfrm>
                  </a:grpSpPr>
                  <a:sp>
                    <a:nvSpPr>
                      <a:cNvPr id="40" name="Скругленный прямоугольник 17"/>
                      <a:cNvSpPr>
                        <a:spLocks noChangeArrowheads="1"/>
                      </a:cNvSpPr>
                    </a:nvSpPr>
                    <a:spPr bwMode="auto">
                      <a:xfrm>
                        <a:off x="2451100" y="2166620"/>
                        <a:ext cx="2514600" cy="342900"/>
                      </a:xfrm>
                      <a:prstGeom prst="roundRect">
                        <a:avLst>
                          <a:gd name="adj" fmla="val 25458"/>
                        </a:avLst>
                      </a:prstGeom>
                      <a:solidFill>
                        <a:srgbClr val="FFFFFF"/>
                      </a:solidFill>
                      <a:ln w="12700">
                        <a:solidFill>
                          <a:srgbClr val="000000"/>
                        </a:solidFill>
                        <a:round/>
                        <a:headEnd/>
                        <a:tailEnd/>
                      </a:ln>
                    </a:spPr>
                    <a:txSp>
                      <a:txBody>
                        <a:bodyPr rot="0" vert="horz" wrap="square" lIns="91440" tIns="45720" rIns="91440" bIns="45720" anchor="t" anchorCtr="0" upright="1">
                          <a:noAutofit/>
                        </a:bodyPr>
                        <a:lstStyle/>
                        <a:p>
                          <a:pPr algn="ctr">
                            <a:lnSpc>
                              <a:spcPct val="115000"/>
                            </a:lnSpc>
                            <a:spcAft>
                              <a:spcPts val="1000"/>
                            </a:spcAft>
                          </a:pPr>
                          <a:r>
                            <a:rPr lang="ru-RU" sz="1100">
                              <a:effectLst/>
                              <a:latin typeface="Times New Roman"/>
                              <a:ea typeface="Times New Roman"/>
                              <a:cs typeface="Times New Roman"/>
                            </a:rPr>
                            <a:t>Регистрация заявления</a:t>
                          </a:r>
                          <a:endParaRPr lang="ru-RU" sz="1100">
                            <a:effectLst/>
                            <a:latin typeface="Calibri"/>
                            <a:ea typeface="Times New Roman"/>
                            <a:cs typeface="Times New Roman"/>
                          </a:endParaRPr>
                        </a:p>
                      </a:txBody>
                      <a:useSpRect/>
                    </a:txSp>
                  </a:sp>
                </lc:lockedCanvas>
              </a:graphicData>
            </a:graphic>
          </wp:anchor>
        </w:drawing>
      </w:r>
      <w:r w:rsidRPr="00EF63E6">
        <w:rPr>
          <w:rFonts w:ascii="Times New Roman" w:hAnsi="Times New Roman" w:cs="Times New Roman"/>
          <w:noProof/>
          <w:sz w:val="28"/>
          <w:szCs w:val="28"/>
        </w:rPr>
        <w:drawing>
          <wp:anchor distT="4294967295" distB="4294967295" distL="114300" distR="114300" simplePos="0" relativeHeight="251664384" behindDoc="0" locked="0" layoutInCell="1" allowOverlap="1">
            <wp:simplePos x="0" y="0"/>
            <wp:positionH relativeFrom="column">
              <wp:posOffset>3886200</wp:posOffset>
            </wp:positionH>
            <wp:positionV relativeFrom="paragraph">
              <wp:posOffset>203200</wp:posOffset>
            </wp:positionV>
            <wp:extent cx="781050" cy="0"/>
            <wp:effectExtent l="0" t="0" r="0" b="0"/>
            <wp:wrapNone/>
            <wp:docPr id="6" name="AutoShape 2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0" cy="0"/>
                      <a:chOff x="0" y="0"/>
                      <a:chExt cx="0" cy="0"/>
                    </a:xfrm>
                  </a:grpSpPr>
                  <a:cxnSp>
                    <a:nvCxnSpPr>
                      <a:cNvPr id="7" name="AutoShape 26"/>
                      <a:cNvCxnSpPr>
                        <a:cxnSpLocks noChangeShapeType="1"/>
                      </a:cNvCxnSpPr>
                    </a:nvCxnSpPr>
                    <a:spPr bwMode="auto">
                      <a:xfrm>
                        <a:off x="4966335" y="2257425"/>
                        <a:ext cx="781050" cy="0"/>
                      </a:xfrm>
                      <a:prstGeom prst="straightConnector1">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 xmlns:a14="http://schemas.microsoft.com/office/drawing/2010/main">
                            <a:noFill/>
                          </a14:hiddenFill>
                        </a:ext>
                      </a:extLst>
                    </a:spPr>
                  </a:cxnSp>
                </lc:lockedCanvas>
              </a:graphicData>
            </a:graphic>
          </wp:anchor>
        </w:drawing>
      </w:r>
      <w:r w:rsidRPr="00EF63E6">
        <w:rPr>
          <w:rFonts w:ascii="Times New Roman" w:hAnsi="Times New Roman" w:cs="Times New Roman"/>
          <w:color w:val="000000"/>
          <w:sz w:val="28"/>
          <w:szCs w:val="28"/>
        </w:rPr>
        <w:tab/>
      </w:r>
      <w:r w:rsidRPr="00EF63E6">
        <w:rPr>
          <w:rFonts w:ascii="Times New Roman" w:hAnsi="Times New Roman" w:cs="Times New Roman"/>
          <w:noProof/>
          <w:sz w:val="28"/>
          <w:szCs w:val="28"/>
        </w:rPr>
        <w:drawing>
          <wp:anchor distT="0" distB="0" distL="114296" distR="114296" simplePos="0" relativeHeight="251678720" behindDoc="0" locked="0" layoutInCell="1" allowOverlap="1">
            <wp:simplePos x="0" y="0"/>
            <wp:positionH relativeFrom="column">
              <wp:posOffset>3342005</wp:posOffset>
            </wp:positionH>
            <wp:positionV relativeFrom="paragraph">
              <wp:posOffset>4000500</wp:posOffset>
            </wp:positionV>
            <wp:extent cx="0" cy="198120"/>
            <wp:effectExtent l="0" t="0" r="0" b="0"/>
            <wp:wrapNone/>
            <wp:docPr id="20" name="Прямая соединительная линия 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0" cy="0"/>
                      <a:chOff x="0" y="0"/>
                      <a:chExt cx="0" cy="0"/>
                    </a:xfrm>
                  </a:grpSpPr>
                  <a:cxnSp>
                    <a:nvCxnSpPr>
                      <a:cNvPr id="34" name="Прямая соединительная линия 11"/>
                      <a:cNvCxnSpPr>
                        <a:cxnSpLocks noChangeShapeType="1"/>
                      </a:cNvCxnSpPr>
                    </a:nvCxnSpPr>
                    <a:spPr bwMode="auto">
                      <a:xfrm>
                        <a:off x="3757295" y="5306695"/>
                        <a:ext cx="0" cy="198120"/>
                      </a:xfrm>
                      <a:prstGeom prst="line">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 xmlns:a14="http://schemas.microsoft.com/office/drawing/2010/main">
                            <a:noFill/>
                          </a14:hiddenFill>
                        </a:ext>
                      </a:extLst>
                    </a:spPr>
                  </a:cxnSp>
                </lc:lockedCanvas>
              </a:graphicData>
            </a:graphic>
          </wp:anchor>
        </w:drawing>
      </w:r>
      <w:r w:rsidRPr="00EF63E6">
        <w:rPr>
          <w:rFonts w:ascii="Times New Roman" w:hAnsi="Times New Roman" w:cs="Times New Roman"/>
          <w:color w:val="000000"/>
          <w:sz w:val="28"/>
          <w:szCs w:val="28"/>
        </w:rPr>
        <w:t>-</w:t>
      </w:r>
    </w:p>
    <w:p w:rsidR="001C6BA6" w:rsidRPr="00EF63E6" w:rsidRDefault="001C6BA6" w:rsidP="001C6BA6">
      <w:pPr>
        <w:tabs>
          <w:tab w:val="center" w:pos="4677"/>
        </w:tabs>
        <w:rPr>
          <w:rFonts w:ascii="Times New Roman" w:hAnsi="Times New Roman" w:cs="Times New Roman"/>
          <w:b/>
          <w:color w:val="000000"/>
          <w:sz w:val="28"/>
          <w:szCs w:val="28"/>
        </w:rPr>
      </w:pPr>
      <w:r w:rsidRPr="00EF63E6">
        <w:rPr>
          <w:rFonts w:ascii="Times New Roman" w:hAnsi="Times New Roman" w:cs="Times New Roman"/>
          <w:noProof/>
          <w:sz w:val="28"/>
          <w:szCs w:val="28"/>
        </w:rPr>
        <w:drawing>
          <wp:anchor distT="0" distB="0" distL="114300" distR="114300" simplePos="0" relativeHeight="251665408" behindDoc="0" locked="0" layoutInCell="1" allowOverlap="1">
            <wp:simplePos x="0" y="0"/>
            <wp:positionH relativeFrom="column">
              <wp:posOffset>1953895</wp:posOffset>
            </wp:positionH>
            <wp:positionV relativeFrom="paragraph">
              <wp:posOffset>281940</wp:posOffset>
            </wp:positionV>
            <wp:extent cx="1386205" cy="300990"/>
            <wp:effectExtent l="0" t="0" r="0" b="0"/>
            <wp:wrapNone/>
            <wp:docPr id="7" name="Скругленный прямоугольник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034030" y="2726690"/>
                      <a:ext cx="1386205" cy="300990"/>
                      <a:chOff x="3034030" y="2726690"/>
                      <a:chExt cx="1386205" cy="300990"/>
                    </a:xfrm>
                  </a:grpSpPr>
                  <a:sp>
                    <a:nvSpPr>
                      <a:cNvPr id="6" name="Скругленный прямоугольник 6"/>
                      <a:cNvSpPr>
                        <a:spLocks noChangeArrowheads="1"/>
                      </a:cNvSpPr>
                    </a:nvSpPr>
                    <a:spPr bwMode="auto">
                      <a:xfrm>
                        <a:off x="3034030" y="2726690"/>
                        <a:ext cx="1386205" cy="300990"/>
                      </a:xfrm>
                      <a:prstGeom prst="roundRect">
                        <a:avLst>
                          <a:gd name="adj" fmla="val 16667"/>
                        </a:avLst>
                      </a:prstGeom>
                      <a:solidFill>
                        <a:srgbClr val="FFFFFF"/>
                      </a:solidFill>
                      <a:ln w="12700">
                        <a:solidFill>
                          <a:srgbClr val="000000"/>
                        </a:solidFill>
                        <a:round/>
                        <a:headEnd/>
                        <a:tailEnd/>
                      </a:ln>
                    </a:spPr>
                    <a:txSp>
                      <a:txBody>
                        <a:bodyPr rot="0" vert="horz" wrap="square" lIns="91440" tIns="45720" rIns="91440" bIns="45720" anchor="ctr" anchorCtr="0" upright="1">
                          <a:noAutofit/>
                        </a:bodyPr>
                        <a:lstStyle/>
                        <a:p>
                          <a:pPr algn="ctr">
                            <a:lnSpc>
                              <a:spcPct val="115000"/>
                            </a:lnSpc>
                            <a:spcAft>
                              <a:spcPts val="1000"/>
                            </a:spcAft>
                          </a:pPr>
                          <a:r>
                            <a:rPr lang="ru-RU" sz="1100">
                              <a:effectLst/>
                              <a:latin typeface="Times New Roman"/>
                              <a:ea typeface="Times New Roman"/>
                              <a:cs typeface="Times New Roman"/>
                            </a:rPr>
                            <a:t>Прием документов</a:t>
                          </a:r>
                          <a:endParaRPr lang="ru-RU" sz="1100">
                            <a:effectLst/>
                            <a:latin typeface="Calibri"/>
                            <a:ea typeface="Times New Roman"/>
                            <a:cs typeface="Times New Roman"/>
                          </a:endParaRPr>
                        </a:p>
                      </a:txBody>
                      <a:useSpRect/>
                    </a:txSp>
                  </a:sp>
                </lc:lockedCanvas>
              </a:graphicData>
            </a:graphic>
          </wp:anchor>
        </w:drawing>
      </w:r>
      <w:r w:rsidRPr="00EF63E6">
        <w:rPr>
          <w:rFonts w:ascii="Times New Roman" w:hAnsi="Times New Roman" w:cs="Times New Roman"/>
          <w:noProof/>
          <w:sz w:val="28"/>
          <w:szCs w:val="28"/>
        </w:rPr>
        <w:drawing>
          <wp:anchor distT="0" distB="0" distL="114300" distR="114300" simplePos="0" relativeHeight="251666432" behindDoc="0" locked="0" layoutInCell="1" allowOverlap="1">
            <wp:simplePos x="0" y="0"/>
            <wp:positionH relativeFrom="column">
              <wp:posOffset>2627630</wp:posOffset>
            </wp:positionH>
            <wp:positionV relativeFrom="paragraph">
              <wp:posOffset>77470</wp:posOffset>
            </wp:positionV>
            <wp:extent cx="0" cy="199390"/>
            <wp:effectExtent l="0" t="0" r="0" b="0"/>
            <wp:wrapNone/>
            <wp:docPr id="8" name="Прямая со стрелкой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0" cy="0"/>
                      <a:chOff x="0" y="0"/>
                      <a:chExt cx="0" cy="0"/>
                    </a:xfrm>
                  </a:grpSpPr>
                  <a:cxnSp>
                    <a:nvCxnSpPr>
                      <a:cNvPr id="5" name="Прямая со стрелкой 9"/>
                      <a:cNvCxnSpPr>
                        <a:cxnSpLocks noChangeShapeType="1"/>
                      </a:cNvCxnSpPr>
                    </a:nvCxnSpPr>
                    <a:spPr bwMode="auto">
                      <a:xfrm>
                        <a:off x="3707765" y="2522220"/>
                        <a:ext cx="0" cy="199390"/>
                      </a:xfrm>
                      <a:prstGeom prst="straightConnector1">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 xmlns:a14="http://schemas.microsoft.com/office/drawing/2010/main">
                            <a:noFill/>
                          </a14:hiddenFill>
                        </a:ext>
                      </a:extLst>
                    </a:spPr>
                  </a:cxnSp>
                </lc:lockedCanvas>
              </a:graphicData>
            </a:graphic>
          </wp:anchor>
        </w:drawing>
      </w:r>
      <w:r w:rsidRPr="00EF63E6">
        <w:rPr>
          <w:rFonts w:ascii="Times New Roman" w:hAnsi="Times New Roman" w:cs="Times New Roman"/>
          <w:color w:val="000000"/>
          <w:sz w:val="28"/>
          <w:szCs w:val="28"/>
        </w:rPr>
        <w:tab/>
      </w:r>
      <w:r w:rsidRPr="00EF63E6">
        <w:rPr>
          <w:rFonts w:ascii="Times New Roman" w:hAnsi="Times New Roman" w:cs="Times New Roman"/>
          <w:b/>
          <w:color w:val="000000"/>
          <w:sz w:val="28"/>
          <w:szCs w:val="28"/>
        </w:rPr>
        <w:t>+</w:t>
      </w:r>
    </w:p>
    <w:p w:rsidR="001C6BA6" w:rsidRPr="00EF63E6" w:rsidRDefault="001C6BA6" w:rsidP="001C6BA6">
      <w:pPr>
        <w:rPr>
          <w:rFonts w:ascii="Times New Roman" w:hAnsi="Times New Roman" w:cs="Times New Roman"/>
          <w:color w:val="000000"/>
          <w:sz w:val="28"/>
          <w:szCs w:val="28"/>
        </w:rPr>
      </w:pPr>
      <w:r w:rsidRPr="00EF63E6">
        <w:rPr>
          <w:rFonts w:ascii="Times New Roman" w:hAnsi="Times New Roman" w:cs="Times New Roman"/>
          <w:noProof/>
          <w:sz w:val="28"/>
          <w:szCs w:val="28"/>
        </w:rPr>
        <w:drawing>
          <wp:anchor distT="0" distB="0" distL="114300" distR="114300" simplePos="0" relativeHeight="251667456" behindDoc="0" locked="0" layoutInCell="1" allowOverlap="1">
            <wp:simplePos x="0" y="0"/>
            <wp:positionH relativeFrom="column">
              <wp:posOffset>441960</wp:posOffset>
            </wp:positionH>
            <wp:positionV relativeFrom="paragraph">
              <wp:posOffset>416560</wp:posOffset>
            </wp:positionV>
            <wp:extent cx="4662805" cy="512445"/>
            <wp:effectExtent l="0" t="0" r="0" b="0"/>
            <wp:wrapNone/>
            <wp:docPr id="9" name="Скругленный прямоугольник 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522095" y="3251200"/>
                      <a:ext cx="4662805" cy="512445"/>
                      <a:chOff x="1522095" y="3251200"/>
                      <a:chExt cx="4662805" cy="512445"/>
                    </a:xfrm>
                  </a:grpSpPr>
                  <a:sp>
                    <a:nvSpPr>
                      <a:cNvPr id="4" name="Скругленный прямоугольник 14"/>
                      <a:cNvSpPr>
                        <a:spLocks noChangeArrowheads="1"/>
                      </a:cNvSpPr>
                    </a:nvSpPr>
                    <a:spPr bwMode="auto">
                      <a:xfrm>
                        <a:off x="1522095" y="3251200"/>
                        <a:ext cx="4662805" cy="512445"/>
                      </a:xfrm>
                      <a:prstGeom prst="roundRect">
                        <a:avLst>
                          <a:gd name="adj" fmla="val 16667"/>
                        </a:avLst>
                      </a:prstGeom>
                      <a:solidFill>
                        <a:srgbClr val="FFFFFF"/>
                      </a:solidFill>
                      <a:ln w="12700">
                        <a:solidFill>
                          <a:srgbClr val="000000"/>
                        </a:solidFill>
                        <a:round/>
                        <a:headEnd/>
                        <a:tailEnd/>
                      </a:ln>
                    </a:spPr>
                    <a:txSp>
                      <a:txBody>
                        <a:bodyPr rot="0" vert="horz" wrap="square" lIns="91440" tIns="45720" rIns="91440" bIns="45720" anchor="t" anchorCtr="0" upright="1">
                          <a:noAutofit/>
                        </a:bodyPr>
                        <a:lstStyle/>
                        <a:p>
                          <a:pPr algn="ctr">
                            <a:lnSpc>
                              <a:spcPct val="115000"/>
                            </a:lnSpc>
                            <a:spcAft>
                              <a:spcPts val="1000"/>
                            </a:spcAft>
                          </a:pPr>
                          <a:r>
                            <a:rPr lang="ru-RU" sz="1100">
                              <a:solidFill>
                                <a:srgbClr val="000000"/>
                              </a:solidFill>
                              <a:effectLst/>
                              <a:latin typeface="Times New Roman"/>
                              <a:ea typeface="Times New Roman"/>
                              <a:cs typeface="Times New Roman"/>
                            </a:rPr>
                            <a:t>Направление необходимых для предоставления муниципальной услуги  межведомственных запросов и получение ответов на них</a:t>
                          </a:r>
                          <a:endParaRPr lang="ru-RU" sz="1100">
                            <a:effectLst/>
                            <a:latin typeface="Calibri"/>
                            <a:ea typeface="Times New Roman"/>
                            <a:cs typeface="Times New Roman"/>
                          </a:endParaRPr>
                        </a:p>
                      </a:txBody>
                      <a:useSpRect/>
                    </a:txSp>
                  </a:sp>
                </lc:lockedCanvas>
              </a:graphicData>
            </a:graphic>
          </wp:anchor>
        </w:drawing>
      </w:r>
      <w:r w:rsidRPr="00EF63E6">
        <w:rPr>
          <w:rFonts w:ascii="Times New Roman" w:hAnsi="Times New Roman" w:cs="Times New Roman"/>
          <w:noProof/>
          <w:sz w:val="28"/>
          <w:szCs w:val="28"/>
        </w:rPr>
        <w:drawing>
          <wp:anchor distT="4294967292" distB="4294967292" distL="114296" distR="114296" simplePos="0" relativeHeight="251669504" behindDoc="0" locked="0" layoutInCell="1" allowOverlap="1">
            <wp:simplePos x="0" y="0"/>
            <wp:positionH relativeFrom="column">
              <wp:posOffset>2628900</wp:posOffset>
            </wp:positionH>
            <wp:positionV relativeFrom="paragraph">
              <wp:posOffset>1021080</wp:posOffset>
            </wp:positionV>
            <wp:extent cx="0" cy="0"/>
            <wp:effectExtent l="0" t="0" r="0" b="0"/>
            <wp:wrapNone/>
            <wp:docPr id="11" name="Прямая соединительная линия 1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0" cy="0"/>
                      <a:chOff x="0" y="0"/>
                      <a:chExt cx="0" cy="0"/>
                    </a:xfrm>
                  </a:grpSpPr>
                  <a:cxnSp>
                    <a:nvCxnSpPr>
                      <a:cNvPr id="37" name="Прямая соединительная линия 15"/>
                      <a:cNvCxnSpPr>
                        <a:cxnSpLocks noChangeShapeType="1"/>
                      </a:cNvCxnSpPr>
                    </a:nvCxnSpPr>
                    <a:spPr bwMode="auto">
                      <a:xfrm>
                        <a:off x="3708400" y="3855085"/>
                        <a:ext cx="0" cy="0"/>
                      </a:xfrm>
                      <a:prstGeom prst="line">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 xmlns:a14="http://schemas.microsoft.com/office/drawing/2010/main">
                            <a:noFill/>
                          </a14:hiddenFill>
                        </a:ext>
                      </a:extLst>
                    </a:spPr>
                  </a:cxnSp>
                </lc:lockedCanvas>
              </a:graphicData>
            </a:graphic>
          </wp:anchor>
        </w:drawing>
      </w:r>
      <w:r w:rsidRPr="00EF63E6">
        <w:rPr>
          <w:rFonts w:ascii="Times New Roman" w:hAnsi="Times New Roman" w:cs="Times New Roman"/>
          <w:noProof/>
          <w:sz w:val="28"/>
          <w:szCs w:val="28"/>
        </w:rPr>
        <w:drawing>
          <wp:anchor distT="0" distB="0" distL="114296" distR="114296" simplePos="0" relativeHeight="251670528" behindDoc="0" locked="0" layoutInCell="1" allowOverlap="1">
            <wp:simplePos x="0" y="0"/>
            <wp:positionH relativeFrom="column">
              <wp:posOffset>2628265</wp:posOffset>
            </wp:positionH>
            <wp:positionV relativeFrom="paragraph">
              <wp:posOffset>934720</wp:posOffset>
            </wp:positionV>
            <wp:extent cx="0" cy="228600"/>
            <wp:effectExtent l="0" t="0" r="0" b="0"/>
            <wp:wrapNone/>
            <wp:docPr id="12" name="Прямая соединительная линия 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0" cy="0"/>
                      <a:chOff x="0" y="0"/>
                      <a:chExt cx="0" cy="0"/>
                    </a:xfrm>
                  </a:grpSpPr>
                  <a:cxnSp>
                    <a:nvCxnSpPr>
                      <a:cNvPr id="3" name="Прямая соединительная линия 13"/>
                      <a:cNvCxnSpPr>
                        <a:cxnSpLocks noChangeShapeType="1"/>
                      </a:cNvCxnSpPr>
                    </a:nvCxnSpPr>
                    <a:spPr bwMode="auto">
                      <a:xfrm>
                        <a:off x="3707765" y="3769360"/>
                        <a:ext cx="0" cy="228600"/>
                      </a:xfrm>
                      <a:prstGeom prst="line">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 xmlns:a14="http://schemas.microsoft.com/office/drawing/2010/main">
                            <a:noFill/>
                          </a14:hiddenFill>
                        </a:ext>
                      </a:extLst>
                    </a:spPr>
                  </a:cxnSp>
                </lc:lockedCanvas>
              </a:graphicData>
            </a:graphic>
          </wp:anchor>
        </w:drawing>
      </w:r>
      <w:r w:rsidRPr="00EF63E6">
        <w:rPr>
          <w:rFonts w:ascii="Times New Roman" w:hAnsi="Times New Roman" w:cs="Times New Roman"/>
          <w:noProof/>
          <w:sz w:val="28"/>
          <w:szCs w:val="28"/>
        </w:rPr>
        <w:drawing>
          <wp:anchor distT="0" distB="0" distL="114296" distR="114296" simplePos="0" relativeHeight="251671552" behindDoc="0" locked="0" layoutInCell="1" allowOverlap="1">
            <wp:simplePos x="0" y="0"/>
            <wp:positionH relativeFrom="column">
              <wp:posOffset>1668145</wp:posOffset>
            </wp:positionH>
            <wp:positionV relativeFrom="paragraph">
              <wp:posOffset>6076950</wp:posOffset>
            </wp:positionV>
            <wp:extent cx="0" cy="228600"/>
            <wp:effectExtent l="0" t="0" r="0" b="0"/>
            <wp:wrapNone/>
            <wp:docPr id="13" name="Прямая соединительная линия 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0" cy="0"/>
                      <a:chOff x="0" y="0"/>
                      <a:chExt cx="0" cy="0"/>
                    </a:xfrm>
                  </a:grpSpPr>
                  <a:cxnSp>
                    <a:nvCxnSpPr>
                      <a:cNvPr id="33" name="Прямая соединительная линия 10"/>
                      <a:cNvCxnSpPr>
                        <a:cxnSpLocks noChangeShapeType="1"/>
                      </a:cNvCxnSpPr>
                    </a:nvCxnSpPr>
                    <a:spPr bwMode="auto">
                      <a:xfrm>
                        <a:off x="2747645" y="8911590"/>
                        <a:ext cx="0" cy="228600"/>
                      </a:xfrm>
                      <a:prstGeom prst="line">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 xmlns:a14="http://schemas.microsoft.com/office/drawing/2010/main">
                            <a:noFill/>
                          </a14:hiddenFill>
                        </a:ext>
                      </a:extLst>
                    </a:spPr>
                  </a:cxnSp>
                </lc:lockedCanvas>
              </a:graphicData>
            </a:graphic>
          </wp:anchor>
        </w:drawing>
      </w:r>
      <w:r w:rsidRPr="00EF63E6">
        <w:rPr>
          <w:rFonts w:ascii="Times New Roman" w:hAnsi="Times New Roman" w:cs="Times New Roman"/>
          <w:noProof/>
          <w:sz w:val="28"/>
          <w:szCs w:val="28"/>
        </w:rPr>
        <w:drawing>
          <wp:anchor distT="0" distB="0" distL="114296" distR="114296" simplePos="0" relativeHeight="251673600" behindDoc="0" locked="0" layoutInCell="1" allowOverlap="1">
            <wp:simplePos x="0" y="0"/>
            <wp:positionH relativeFrom="column">
              <wp:posOffset>2637790</wp:posOffset>
            </wp:positionH>
            <wp:positionV relativeFrom="paragraph">
              <wp:posOffset>188595</wp:posOffset>
            </wp:positionV>
            <wp:extent cx="0" cy="228600"/>
            <wp:effectExtent l="0" t="0" r="0" b="0"/>
            <wp:wrapNone/>
            <wp:docPr id="15" name="Прямая соединительная линия 1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0" cy="0"/>
                      <a:chOff x="0" y="0"/>
                      <a:chExt cx="0" cy="0"/>
                    </a:xfrm>
                  </a:grpSpPr>
                  <a:cxnSp>
                    <a:nvCxnSpPr>
                      <a:cNvPr id="39" name="Прямая соединительная линия 16"/>
                      <a:cNvCxnSpPr>
                        <a:cxnSpLocks noChangeShapeType="1"/>
                      </a:cNvCxnSpPr>
                    </a:nvCxnSpPr>
                    <a:spPr bwMode="auto">
                      <a:xfrm flipH="1">
                        <a:off x="3717290" y="3023235"/>
                        <a:ext cx="0" cy="228600"/>
                      </a:xfrm>
                      <a:prstGeom prst="line">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 xmlns:a14="http://schemas.microsoft.com/office/drawing/2010/main">
                            <a:noFill/>
                          </a14:hiddenFill>
                        </a:ext>
                      </a:extLst>
                    </a:spPr>
                  </a:cxnSp>
                </lc:lockedCanvas>
              </a:graphicData>
            </a:graphic>
          </wp:anchor>
        </w:drawing>
      </w:r>
      <w:r w:rsidRPr="00EF63E6">
        <w:rPr>
          <w:rFonts w:ascii="Times New Roman" w:hAnsi="Times New Roman" w:cs="Times New Roman"/>
          <w:noProof/>
          <w:sz w:val="28"/>
          <w:szCs w:val="28"/>
        </w:rPr>
        <w:drawing>
          <wp:anchor distT="0" distB="0" distL="114297" distR="114297" simplePos="0" relativeHeight="251677696" behindDoc="0" locked="0" layoutInCell="1" allowOverlap="1">
            <wp:simplePos x="0" y="0"/>
            <wp:positionH relativeFrom="column">
              <wp:posOffset>2637155</wp:posOffset>
            </wp:positionH>
            <wp:positionV relativeFrom="paragraph">
              <wp:posOffset>1613535</wp:posOffset>
            </wp:positionV>
            <wp:extent cx="9525" cy="194310"/>
            <wp:effectExtent l="0" t="0" r="0" b="0"/>
            <wp:wrapNone/>
            <wp:docPr id="19" name="Линия 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717290" y="4448175"/>
                      <a:ext cx="9525" cy="194310"/>
                      <a:chOff x="3717290" y="4448175"/>
                      <a:chExt cx="9525" cy="194310"/>
                    </a:xfrm>
                  </a:grpSpPr>
                  <a:cxnSp>
                    <a:nvCxnSpPr>
                      <a:cNvPr id="36" name="Прямая соединительная линия 13"/>
                      <a:cNvCxnSpPr>
                        <a:cxnSpLocks noChangeShapeType="1"/>
                      </a:cNvCxnSpPr>
                    </a:nvCxnSpPr>
                    <a:spPr bwMode="auto">
                      <a:xfrm>
                        <a:off x="3717290" y="4448175"/>
                        <a:ext cx="9525" cy="194310"/>
                      </a:xfrm>
                      <a:prstGeom prst="line">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 xmlns:a14="http://schemas.microsoft.com/office/drawing/2010/main">
                            <a:noFill/>
                          </a14:hiddenFill>
                        </a:ext>
                      </a:extLst>
                    </a:spPr>
                  </a:cxnSp>
                </lc:lockedCanvas>
              </a:graphicData>
            </a:graphic>
          </wp:anchor>
        </w:drawing>
      </w:r>
    </w:p>
    <w:p w:rsidR="001C6BA6" w:rsidRPr="00EF63E6" w:rsidRDefault="001C6BA6" w:rsidP="001C6BA6">
      <w:pPr>
        <w:rPr>
          <w:rFonts w:ascii="Times New Roman" w:hAnsi="Times New Roman" w:cs="Times New Roman"/>
          <w:color w:val="000000"/>
          <w:sz w:val="28"/>
          <w:szCs w:val="28"/>
        </w:rPr>
      </w:pPr>
    </w:p>
    <w:p w:rsidR="001C6BA6" w:rsidRPr="00EF63E6" w:rsidRDefault="001C6BA6" w:rsidP="001C6BA6">
      <w:pPr>
        <w:rPr>
          <w:rFonts w:ascii="Times New Roman" w:hAnsi="Times New Roman" w:cs="Times New Roman"/>
          <w:color w:val="000000"/>
          <w:sz w:val="28"/>
          <w:szCs w:val="28"/>
        </w:rPr>
      </w:pPr>
    </w:p>
    <w:p w:rsidR="001C6BA6" w:rsidRPr="00EF63E6" w:rsidRDefault="001C6BA6" w:rsidP="001C6BA6">
      <w:pPr>
        <w:rPr>
          <w:rFonts w:ascii="Times New Roman" w:hAnsi="Times New Roman" w:cs="Times New Roman"/>
          <w:color w:val="000000"/>
          <w:sz w:val="28"/>
          <w:szCs w:val="28"/>
        </w:rPr>
      </w:pPr>
    </w:p>
    <w:p w:rsidR="001C6BA6" w:rsidRPr="00EF63E6" w:rsidRDefault="001C6BA6" w:rsidP="001C6BA6">
      <w:pPr>
        <w:tabs>
          <w:tab w:val="left" w:pos="1980"/>
        </w:tabs>
        <w:jc w:val="both"/>
        <w:rPr>
          <w:rFonts w:ascii="Times New Roman" w:hAnsi="Times New Roman" w:cs="Times New Roman"/>
          <w:color w:val="000000"/>
          <w:sz w:val="28"/>
          <w:szCs w:val="28"/>
        </w:rPr>
      </w:pPr>
    </w:p>
    <w:p w:rsidR="001C6BA6" w:rsidRPr="00EF63E6" w:rsidRDefault="001C6BA6" w:rsidP="001C6BA6">
      <w:pPr>
        <w:pStyle w:val="ConsPlusNormal"/>
        <w:widowControl/>
        <w:ind w:firstLine="0"/>
        <w:rPr>
          <w:rFonts w:ascii="Times New Roman" w:hAnsi="Times New Roman" w:cs="Times New Roman"/>
          <w:color w:val="000000"/>
          <w:sz w:val="28"/>
          <w:szCs w:val="28"/>
        </w:rPr>
      </w:pPr>
    </w:p>
    <w:p w:rsidR="001C6BA6" w:rsidRPr="00EF63E6" w:rsidRDefault="001C6BA6" w:rsidP="001C6BA6">
      <w:pPr>
        <w:pStyle w:val="ConsPlusNormal"/>
        <w:widowControl/>
        <w:ind w:firstLine="0"/>
        <w:rPr>
          <w:rFonts w:ascii="Times New Roman" w:hAnsi="Times New Roman" w:cs="Times New Roman"/>
          <w:color w:val="000000"/>
          <w:sz w:val="28"/>
          <w:szCs w:val="28"/>
        </w:rPr>
      </w:pPr>
      <w:r w:rsidRPr="00EF63E6">
        <w:rPr>
          <w:rFonts w:ascii="Times New Roman" w:hAnsi="Times New Roman" w:cs="Times New Roman"/>
          <w:noProof/>
          <w:sz w:val="28"/>
          <w:szCs w:val="28"/>
          <w:lang w:eastAsia="ru-RU"/>
        </w:rPr>
        <w:drawing>
          <wp:anchor distT="0" distB="0" distL="114300" distR="114300" simplePos="0" relativeHeight="251676672" behindDoc="0" locked="0" layoutInCell="1" allowOverlap="1">
            <wp:simplePos x="0" y="0"/>
            <wp:positionH relativeFrom="column">
              <wp:posOffset>163195</wp:posOffset>
            </wp:positionH>
            <wp:positionV relativeFrom="paragraph">
              <wp:posOffset>104775</wp:posOffset>
            </wp:positionV>
            <wp:extent cx="5050790" cy="1005205"/>
            <wp:effectExtent l="0" t="0" r="0" b="0"/>
            <wp:wrapNone/>
            <wp:docPr id="18" name="Автофигура 1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243330" y="3990975"/>
                      <a:ext cx="4941570" cy="457200"/>
                      <a:chOff x="1243330" y="3990975"/>
                      <a:chExt cx="4941570" cy="457200"/>
                    </a:xfrm>
                  </a:grpSpPr>
                  <a:sp>
                    <a:nvSpPr>
                      <a:cNvPr id="38" name="Скругленный прямоугольник 14"/>
                      <a:cNvSpPr>
                        <a:spLocks noChangeArrowheads="1"/>
                      </a:cNvSpPr>
                    </a:nvSpPr>
                    <a:spPr bwMode="auto">
                      <a:xfrm>
                        <a:off x="1243330" y="3990975"/>
                        <a:ext cx="4941570" cy="457200"/>
                      </a:xfrm>
                      <a:prstGeom prst="roundRect">
                        <a:avLst>
                          <a:gd name="adj" fmla="val 16667"/>
                        </a:avLst>
                      </a:prstGeom>
                      <a:solidFill>
                        <a:srgbClr val="FFFFFF"/>
                      </a:solidFill>
                      <a:ln w="12700">
                        <a:solidFill>
                          <a:srgbClr val="000000"/>
                        </a:solidFill>
                        <a:round/>
                        <a:headEnd/>
                        <a:tailEnd/>
                      </a:ln>
                    </a:spPr>
                    <a:txSp>
                      <a:txBody>
                        <a:bodyPr rot="0" vert="horz" wrap="square" lIns="91440" tIns="45720" rIns="91440" bIns="45720" anchor="t" anchorCtr="0" upright="1">
                          <a:noAutofit/>
                        </a:bodyPr>
                        <a:lstStyle/>
                        <a:p>
                          <a:pPr algn="ctr">
                            <a:lnSpc>
                              <a:spcPct val="115000"/>
                            </a:lnSpc>
                            <a:spcAft>
                              <a:spcPts val="0"/>
                            </a:spcAft>
                          </a:pPr>
                          <a:r>
                            <a:rPr lang="ru-RU" sz="1100">
                              <a:effectLst/>
                              <a:latin typeface="Times New Roman"/>
                              <a:ea typeface="Times New Roman"/>
                              <a:cs typeface="Times New Roman"/>
                            </a:rPr>
                            <a:t>Подготовка материалов к заседанию приемочной комиссии для рассмотрения представленных документов</a:t>
                          </a:r>
                          <a:endParaRPr lang="ru-RU" sz="1100">
                            <a:effectLst/>
                            <a:latin typeface="Calibri"/>
                            <a:ea typeface="Times New Roman"/>
                            <a:cs typeface="Times New Roman"/>
                          </a:endParaRPr>
                        </a:p>
                      </a:txBody>
                      <a:useSpRect/>
                    </a:txSp>
                  </a:sp>
                </lc:lockedCanvas>
              </a:graphicData>
            </a:graphic>
          </wp:anchor>
        </w:drawing>
      </w:r>
    </w:p>
    <w:p w:rsidR="001C6BA6" w:rsidRPr="00EF63E6" w:rsidRDefault="001C6BA6" w:rsidP="001C6BA6">
      <w:pPr>
        <w:pStyle w:val="ConsPlusNormal"/>
        <w:widowControl/>
        <w:ind w:firstLine="0"/>
        <w:rPr>
          <w:rFonts w:ascii="Times New Roman" w:hAnsi="Times New Roman" w:cs="Times New Roman"/>
          <w:color w:val="000000"/>
          <w:sz w:val="28"/>
          <w:szCs w:val="28"/>
        </w:rPr>
      </w:pPr>
    </w:p>
    <w:p w:rsidR="001C6BA6" w:rsidRPr="00EF63E6" w:rsidRDefault="001C6BA6" w:rsidP="001C6BA6">
      <w:pPr>
        <w:pStyle w:val="ConsPlusNormal"/>
        <w:widowControl/>
        <w:ind w:firstLine="0"/>
        <w:rPr>
          <w:rFonts w:ascii="Times New Roman" w:hAnsi="Times New Roman" w:cs="Times New Roman"/>
          <w:color w:val="000000"/>
          <w:sz w:val="28"/>
          <w:szCs w:val="28"/>
        </w:rPr>
      </w:pPr>
    </w:p>
    <w:p w:rsidR="001C6BA6" w:rsidRPr="00EF63E6" w:rsidRDefault="001C6BA6" w:rsidP="001C6BA6">
      <w:pPr>
        <w:pStyle w:val="ConsPlusNormal"/>
        <w:widowControl/>
        <w:ind w:firstLine="0"/>
        <w:rPr>
          <w:rFonts w:ascii="Times New Roman" w:hAnsi="Times New Roman" w:cs="Times New Roman"/>
          <w:color w:val="000000"/>
          <w:sz w:val="28"/>
          <w:szCs w:val="28"/>
        </w:rPr>
      </w:pPr>
    </w:p>
    <w:p w:rsidR="001C6BA6" w:rsidRPr="00EF63E6" w:rsidRDefault="001C6BA6" w:rsidP="001C6BA6">
      <w:pPr>
        <w:pStyle w:val="ConsPlusNormal"/>
        <w:widowControl/>
        <w:ind w:firstLine="0"/>
        <w:rPr>
          <w:rFonts w:ascii="Times New Roman" w:hAnsi="Times New Roman" w:cs="Times New Roman"/>
          <w:color w:val="000000"/>
          <w:sz w:val="28"/>
          <w:szCs w:val="28"/>
        </w:rPr>
      </w:pPr>
    </w:p>
    <w:p w:rsidR="001C6BA6" w:rsidRPr="00EF63E6" w:rsidRDefault="001C6BA6" w:rsidP="001C6BA6">
      <w:pPr>
        <w:pStyle w:val="ConsPlusNormal"/>
        <w:widowControl/>
        <w:ind w:firstLine="0"/>
        <w:rPr>
          <w:rFonts w:ascii="Times New Roman" w:hAnsi="Times New Roman" w:cs="Times New Roman"/>
          <w:color w:val="000000"/>
          <w:sz w:val="28"/>
          <w:szCs w:val="28"/>
        </w:rPr>
      </w:pPr>
      <w:r w:rsidRPr="00EF63E6">
        <w:rPr>
          <w:rFonts w:ascii="Times New Roman" w:hAnsi="Times New Roman" w:cs="Times New Roman"/>
          <w:noProof/>
          <w:sz w:val="28"/>
          <w:szCs w:val="28"/>
          <w:lang w:eastAsia="ru-RU"/>
        </w:rPr>
        <w:drawing>
          <wp:anchor distT="0" distB="0" distL="114296" distR="114296" simplePos="0" relativeHeight="251672576" behindDoc="0" locked="0" layoutInCell="1" allowOverlap="1">
            <wp:simplePos x="0" y="0"/>
            <wp:positionH relativeFrom="column">
              <wp:posOffset>2637790</wp:posOffset>
            </wp:positionH>
            <wp:positionV relativeFrom="paragraph">
              <wp:posOffset>160655</wp:posOffset>
            </wp:positionV>
            <wp:extent cx="0" cy="198120"/>
            <wp:effectExtent l="0" t="0" r="0" b="0"/>
            <wp:wrapNone/>
            <wp:docPr id="14" name="Прямая соединительная линия 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0" cy="0"/>
                      <a:chOff x="0" y="0"/>
                      <a:chExt cx="0" cy="0"/>
                    </a:xfrm>
                  </a:grpSpPr>
                  <a:cxnSp>
                    <a:nvCxnSpPr>
                      <a:cNvPr id="34" name="Прямая соединительная линия 11"/>
                      <a:cNvCxnSpPr>
                        <a:cxnSpLocks noChangeShapeType="1"/>
                      </a:cNvCxnSpPr>
                    </a:nvCxnSpPr>
                    <a:spPr bwMode="auto">
                      <a:xfrm>
                        <a:off x="3757295" y="5306695"/>
                        <a:ext cx="0" cy="198120"/>
                      </a:xfrm>
                      <a:prstGeom prst="line">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 xmlns:a14="http://schemas.microsoft.com/office/drawing/2010/main">
                            <a:noFill/>
                          </a14:hiddenFill>
                        </a:ext>
                      </a:extLst>
                    </a:spPr>
                  </a:cxnSp>
                </lc:lockedCanvas>
              </a:graphicData>
            </a:graphic>
          </wp:anchor>
        </w:drawing>
      </w:r>
    </w:p>
    <w:p w:rsidR="001C6BA6" w:rsidRPr="00EF63E6" w:rsidRDefault="001C6BA6" w:rsidP="001C6BA6">
      <w:pPr>
        <w:pStyle w:val="ConsPlusNormal"/>
        <w:widowControl/>
        <w:ind w:firstLine="0"/>
        <w:rPr>
          <w:rFonts w:ascii="Times New Roman" w:hAnsi="Times New Roman" w:cs="Times New Roman"/>
          <w:color w:val="000000"/>
          <w:sz w:val="28"/>
          <w:szCs w:val="28"/>
        </w:rPr>
      </w:pPr>
      <w:r w:rsidRPr="00EF63E6">
        <w:rPr>
          <w:rFonts w:ascii="Times New Roman" w:hAnsi="Times New Roman" w:cs="Times New Roman"/>
          <w:noProof/>
          <w:sz w:val="28"/>
          <w:szCs w:val="28"/>
          <w:lang w:eastAsia="ru-RU"/>
        </w:rPr>
        <w:drawing>
          <wp:anchor distT="0" distB="0" distL="114300" distR="114300" simplePos="0" relativeHeight="251674624" behindDoc="0" locked="0" layoutInCell="1" allowOverlap="1">
            <wp:simplePos x="0" y="0"/>
            <wp:positionH relativeFrom="column">
              <wp:posOffset>1162685</wp:posOffset>
            </wp:positionH>
            <wp:positionV relativeFrom="paragraph">
              <wp:posOffset>169545</wp:posOffset>
            </wp:positionV>
            <wp:extent cx="2333625" cy="1046480"/>
            <wp:effectExtent l="0" t="0" r="0" b="0"/>
            <wp:wrapNone/>
            <wp:docPr id="16" name="Скругленный прямоугольник 2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617980" y="7962265"/>
                      <a:ext cx="2333625" cy="974725"/>
                      <a:chOff x="1617980" y="7962265"/>
                      <a:chExt cx="2333625" cy="974725"/>
                    </a:xfrm>
                  </a:grpSpPr>
                  <a:sp>
                    <a:nvSpPr>
                      <a:cNvPr id="2" name="Скругленный прямоугольник 21"/>
                      <a:cNvSpPr>
                        <a:spLocks/>
                      </a:cNvSpPr>
                    </a:nvSpPr>
                    <a:spPr bwMode="auto">
                      <a:xfrm>
                        <a:off x="1617980" y="7962265"/>
                        <a:ext cx="2333625" cy="974725"/>
                      </a:xfrm>
                      <a:prstGeom prst="roundRect">
                        <a:avLst>
                          <a:gd name="adj" fmla="val 16667"/>
                        </a:avLst>
                      </a:prstGeom>
                      <a:solidFill>
                        <a:srgbClr val="FFFFFF"/>
                      </a:solidFill>
                      <a:ln w="3175">
                        <a:solidFill>
                          <a:srgbClr val="000000"/>
                        </a:solidFill>
                        <a:round/>
                        <a:headEnd/>
                        <a:tailEnd/>
                      </a:ln>
                    </a:spPr>
                    <a:txSp>
                      <a:txBody>
                        <a:bodyPr rot="0" vert="horz" wrap="square" lIns="91440" tIns="45720" rIns="91440" bIns="45720" anchor="ctr" anchorCtr="0" upright="1">
                          <a:noAutofit/>
                        </a:bodyPr>
                        <a:lstStyle/>
                        <a:p>
                          <a:pPr algn="ctr">
                            <a:lnSpc>
                              <a:spcPts val="1200"/>
                            </a:lnSpc>
                            <a:spcAft>
                              <a:spcPts val="1000"/>
                            </a:spcAft>
                          </a:pPr>
                          <a:r>
                            <a:rPr lang="ru-RU" sz="1100">
                              <a:effectLst/>
                              <a:latin typeface="Times New Roman"/>
                              <a:ea typeface="Times New Roman"/>
                              <a:cs typeface="Times New Roman"/>
                            </a:rPr>
                            <a:t>Уведомление заявителя о переводе жилого помещения в нежилое помещение или нежилого помещения в жилое помещение</a:t>
                          </a:r>
                          <a:endParaRPr lang="ru-RU" sz="1100">
                            <a:effectLst/>
                            <a:latin typeface="Calibri"/>
                            <a:ea typeface="Times New Roman"/>
                            <a:cs typeface="Times New Roman"/>
                          </a:endParaRPr>
                        </a:p>
                      </a:txBody>
                      <a:useSpRect/>
                    </a:txSp>
                  </a:sp>
                </lc:lockedCanvas>
              </a:graphicData>
            </a:graphic>
          </wp:anchor>
        </w:drawing>
      </w:r>
    </w:p>
    <w:p w:rsidR="001C6BA6" w:rsidRPr="00EF63E6" w:rsidRDefault="001C6BA6" w:rsidP="001C6BA6">
      <w:pPr>
        <w:pStyle w:val="ConsPlusNormal"/>
        <w:widowControl/>
        <w:ind w:firstLine="0"/>
        <w:rPr>
          <w:rFonts w:ascii="Times New Roman" w:hAnsi="Times New Roman" w:cs="Times New Roman"/>
          <w:color w:val="000000"/>
          <w:sz w:val="28"/>
          <w:szCs w:val="28"/>
        </w:rPr>
      </w:pPr>
    </w:p>
    <w:p w:rsidR="001C6BA6" w:rsidRPr="00EF63E6" w:rsidRDefault="001C6BA6" w:rsidP="001C6BA6">
      <w:pPr>
        <w:pStyle w:val="ConsPlusNormal"/>
        <w:widowControl/>
        <w:ind w:firstLine="0"/>
        <w:rPr>
          <w:rFonts w:ascii="Times New Roman" w:hAnsi="Times New Roman" w:cs="Times New Roman"/>
          <w:color w:val="000000"/>
          <w:sz w:val="28"/>
          <w:szCs w:val="28"/>
        </w:rPr>
      </w:pPr>
    </w:p>
    <w:p w:rsidR="001C6BA6" w:rsidRPr="00EF63E6" w:rsidRDefault="001C6BA6" w:rsidP="001C6BA6">
      <w:pPr>
        <w:pStyle w:val="ConsPlusNormal"/>
        <w:widowControl/>
        <w:ind w:firstLine="0"/>
        <w:rPr>
          <w:rFonts w:ascii="Times New Roman" w:hAnsi="Times New Roman" w:cs="Times New Roman"/>
          <w:color w:val="000000"/>
          <w:sz w:val="28"/>
          <w:szCs w:val="28"/>
        </w:rPr>
      </w:pPr>
    </w:p>
    <w:p w:rsidR="001C6BA6" w:rsidRPr="00EF63E6" w:rsidRDefault="001C6BA6" w:rsidP="001C6BA6">
      <w:pPr>
        <w:pStyle w:val="ConsPlusNormal"/>
        <w:widowControl/>
        <w:ind w:firstLine="0"/>
        <w:rPr>
          <w:rFonts w:ascii="Times New Roman" w:hAnsi="Times New Roman" w:cs="Times New Roman"/>
          <w:color w:val="000000"/>
          <w:sz w:val="28"/>
          <w:szCs w:val="28"/>
        </w:rPr>
      </w:pPr>
    </w:p>
    <w:p w:rsidR="001C6BA6" w:rsidRPr="00EF63E6" w:rsidRDefault="001C6BA6" w:rsidP="001C6BA6">
      <w:pPr>
        <w:pStyle w:val="ConsPlusNormal"/>
        <w:widowControl/>
        <w:ind w:firstLine="0"/>
        <w:rPr>
          <w:rFonts w:ascii="Times New Roman" w:hAnsi="Times New Roman" w:cs="Times New Roman"/>
          <w:color w:val="000000"/>
          <w:sz w:val="28"/>
          <w:szCs w:val="28"/>
        </w:rPr>
      </w:pPr>
    </w:p>
    <w:p w:rsidR="001C6BA6" w:rsidRPr="00EF63E6" w:rsidRDefault="001C6BA6" w:rsidP="001C6BA6">
      <w:pPr>
        <w:pStyle w:val="ConsPlusNormal"/>
        <w:widowControl/>
        <w:ind w:firstLine="0"/>
        <w:rPr>
          <w:rFonts w:ascii="Times New Roman" w:hAnsi="Times New Roman" w:cs="Times New Roman"/>
          <w:color w:val="000000"/>
          <w:sz w:val="28"/>
          <w:szCs w:val="28"/>
        </w:rPr>
      </w:pPr>
      <w:r w:rsidRPr="00EF63E6">
        <w:rPr>
          <w:rFonts w:ascii="Times New Roman" w:hAnsi="Times New Roman" w:cs="Times New Roman"/>
          <w:noProof/>
          <w:sz w:val="28"/>
          <w:szCs w:val="28"/>
          <w:lang w:eastAsia="ru-RU"/>
        </w:rPr>
        <w:drawing>
          <wp:anchor distT="0" distB="0" distL="114296" distR="114296" simplePos="0" relativeHeight="251675648" behindDoc="0" locked="0" layoutInCell="1" allowOverlap="1">
            <wp:simplePos x="0" y="0"/>
            <wp:positionH relativeFrom="column">
              <wp:posOffset>2400935</wp:posOffset>
            </wp:positionH>
            <wp:positionV relativeFrom="paragraph">
              <wp:posOffset>76835</wp:posOffset>
            </wp:positionV>
            <wp:extent cx="0" cy="173990"/>
            <wp:effectExtent l="0" t="0" r="0" b="0"/>
            <wp:wrapNone/>
            <wp:docPr id="17" name="Прямая соединительная линия 2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0" cy="0"/>
                      <a:chOff x="0" y="0"/>
                      <a:chExt cx="0" cy="0"/>
                    </a:xfrm>
                  </a:grpSpPr>
                  <a:cxnSp>
                    <a:nvCxnSpPr>
                      <a:cNvPr id="19" name="Прямая соединительная линия 22"/>
                      <a:cNvCxnSpPr>
                        <a:cxnSpLocks noChangeShapeType="1"/>
                      </a:cNvCxnSpPr>
                    </a:nvCxnSpPr>
                    <a:spPr bwMode="auto">
                      <a:xfrm>
                        <a:off x="2752725" y="7801610"/>
                        <a:ext cx="0" cy="173990"/>
                      </a:xfrm>
                      <a:prstGeom prst="line">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 xmlns:a14="http://schemas.microsoft.com/office/drawing/2010/main">
                            <a:noFill/>
                          </a14:hiddenFill>
                        </a:ext>
                      </a:extLst>
                    </a:spPr>
                  </a:cxnSp>
                </lc:lockedCanvas>
              </a:graphicData>
            </a:graphic>
          </wp:anchor>
        </w:drawing>
      </w:r>
    </w:p>
    <w:p w:rsidR="001C6BA6" w:rsidRPr="00EF63E6" w:rsidRDefault="001C6BA6" w:rsidP="001C6BA6">
      <w:pPr>
        <w:pStyle w:val="ConsPlusNormal"/>
        <w:widowControl/>
        <w:ind w:firstLine="0"/>
        <w:rPr>
          <w:rFonts w:ascii="Times New Roman" w:hAnsi="Times New Roman" w:cs="Times New Roman"/>
          <w:color w:val="000000"/>
          <w:sz w:val="28"/>
          <w:szCs w:val="28"/>
        </w:rPr>
      </w:pPr>
      <w:r w:rsidRPr="00EF63E6">
        <w:rPr>
          <w:rFonts w:ascii="Times New Roman" w:hAnsi="Times New Roman" w:cs="Times New Roman"/>
          <w:noProof/>
          <w:sz w:val="28"/>
          <w:szCs w:val="28"/>
          <w:lang w:eastAsia="ru-RU"/>
        </w:rPr>
        <w:drawing>
          <wp:anchor distT="0" distB="0" distL="114300" distR="114300" simplePos="0" relativeHeight="251668480" behindDoc="0" locked="0" layoutInCell="1" allowOverlap="1">
            <wp:simplePos x="0" y="0"/>
            <wp:positionH relativeFrom="column">
              <wp:posOffset>1162685</wp:posOffset>
            </wp:positionH>
            <wp:positionV relativeFrom="paragraph">
              <wp:posOffset>60960</wp:posOffset>
            </wp:positionV>
            <wp:extent cx="2333625" cy="894080"/>
            <wp:effectExtent l="0" t="0" r="0" b="0"/>
            <wp:wrapNone/>
            <wp:docPr id="10" name="Скругленный прямоугольник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617980" y="9127490"/>
                      <a:ext cx="2333625" cy="894080"/>
                      <a:chOff x="1617980" y="9127490"/>
                      <a:chExt cx="2333625" cy="894080"/>
                    </a:xfrm>
                  </a:grpSpPr>
                  <a:sp>
                    <a:nvSpPr>
                      <a:cNvPr id="23" name="Скругленный прямоугольник 1"/>
                      <a:cNvSpPr>
                        <a:spLocks noChangeArrowheads="1"/>
                      </a:cNvSpPr>
                    </a:nvSpPr>
                    <a:spPr bwMode="auto">
                      <a:xfrm>
                        <a:off x="1617980" y="9127490"/>
                        <a:ext cx="2333625" cy="894080"/>
                      </a:xfrm>
                      <a:prstGeom prst="roundRect">
                        <a:avLst>
                          <a:gd name="adj" fmla="val 16667"/>
                        </a:avLst>
                      </a:prstGeom>
                      <a:solidFill>
                        <a:srgbClr val="FFFFFF"/>
                      </a:solidFill>
                      <a:ln w="12700">
                        <a:solidFill>
                          <a:srgbClr val="000000"/>
                        </a:solidFill>
                        <a:round/>
                        <a:headEnd/>
                        <a:tailEnd/>
                      </a:ln>
                    </a:spPr>
                    <a:txSp>
                      <a:txBody>
                        <a:bodyPr rot="0" vert="horz" wrap="square" lIns="91440" tIns="45720" rIns="91440" bIns="45720" anchor="t" anchorCtr="0" upright="1">
                          <a:noAutofit/>
                        </a:bodyPr>
                        <a:lstStyle/>
                        <a:p>
                          <a:pPr algn="ctr">
                            <a:lnSpc>
                              <a:spcPct val="115000"/>
                            </a:lnSpc>
                            <a:spcAft>
                              <a:spcPts val="1000"/>
                            </a:spcAft>
                          </a:pPr>
                          <a:r>
                            <a:rPr lang="ru-RU" sz="1100">
                              <a:effectLst/>
                              <a:latin typeface="Times New Roman"/>
                              <a:ea typeface="Times New Roman"/>
                              <a:cs typeface="Times New Roman"/>
                            </a:rPr>
                            <a:t>Выдача разрешения о переводе жилого помещения в нежилое помещение или нежилого помещения в жилое помещение</a:t>
                          </a:r>
                          <a:endParaRPr lang="ru-RU" sz="1100">
                            <a:effectLst/>
                            <a:latin typeface="Calibri"/>
                            <a:ea typeface="Times New Roman"/>
                            <a:cs typeface="Times New Roman"/>
                          </a:endParaRPr>
                        </a:p>
                      </a:txBody>
                      <a:useSpRect/>
                    </a:txSp>
                  </a:sp>
                </lc:lockedCanvas>
              </a:graphicData>
            </a:graphic>
          </wp:anchor>
        </w:drawing>
      </w:r>
    </w:p>
    <w:p w:rsidR="001C6BA6" w:rsidRPr="00EF63E6" w:rsidRDefault="001C6BA6" w:rsidP="001C6BA6">
      <w:pPr>
        <w:pStyle w:val="ConsPlusNormal"/>
        <w:widowControl/>
        <w:ind w:firstLine="0"/>
        <w:rPr>
          <w:rFonts w:ascii="Times New Roman" w:hAnsi="Times New Roman" w:cs="Times New Roman"/>
          <w:color w:val="000000"/>
          <w:sz w:val="28"/>
          <w:szCs w:val="28"/>
        </w:rPr>
      </w:pPr>
    </w:p>
    <w:p w:rsidR="001C6BA6" w:rsidRPr="00EF63E6" w:rsidRDefault="001C6BA6" w:rsidP="001C6BA6">
      <w:pPr>
        <w:pStyle w:val="ConsPlusNormal"/>
        <w:widowControl/>
        <w:ind w:firstLine="0"/>
        <w:rPr>
          <w:rFonts w:ascii="Times New Roman" w:hAnsi="Times New Roman" w:cs="Times New Roman"/>
          <w:color w:val="000000"/>
          <w:sz w:val="28"/>
          <w:szCs w:val="28"/>
        </w:rPr>
      </w:pPr>
    </w:p>
    <w:p w:rsidR="001C6BA6" w:rsidRPr="00EF63E6" w:rsidRDefault="001C6BA6" w:rsidP="001C6BA6">
      <w:pPr>
        <w:pStyle w:val="ConsPlusNormal"/>
        <w:widowControl/>
        <w:ind w:firstLine="0"/>
        <w:rPr>
          <w:rFonts w:ascii="Times New Roman" w:hAnsi="Times New Roman" w:cs="Times New Roman"/>
          <w:color w:val="000000"/>
          <w:sz w:val="28"/>
          <w:szCs w:val="28"/>
        </w:rPr>
      </w:pPr>
    </w:p>
    <w:p w:rsidR="001C6BA6" w:rsidRPr="00EF63E6" w:rsidRDefault="001C6BA6" w:rsidP="001C6BA6">
      <w:pPr>
        <w:pStyle w:val="ConsPlusNormal"/>
        <w:widowControl/>
        <w:ind w:firstLine="0"/>
        <w:rPr>
          <w:rFonts w:ascii="Times New Roman" w:hAnsi="Times New Roman" w:cs="Times New Roman"/>
          <w:color w:val="000000"/>
          <w:sz w:val="28"/>
          <w:szCs w:val="28"/>
        </w:rPr>
      </w:pPr>
    </w:p>
    <w:p w:rsidR="001C6BA6" w:rsidRPr="00EF63E6" w:rsidRDefault="001C6BA6" w:rsidP="001C6BA6">
      <w:pPr>
        <w:pStyle w:val="ConsPlusNormal"/>
        <w:widowControl/>
        <w:ind w:firstLine="0"/>
        <w:rPr>
          <w:rFonts w:ascii="Times New Roman" w:hAnsi="Times New Roman" w:cs="Times New Roman"/>
          <w:color w:val="000000"/>
          <w:sz w:val="28"/>
          <w:szCs w:val="28"/>
        </w:rPr>
      </w:pPr>
    </w:p>
    <w:p w:rsidR="001C6BA6" w:rsidRPr="00EF63E6" w:rsidRDefault="001C6BA6" w:rsidP="001C6BA6">
      <w:pPr>
        <w:pStyle w:val="ConsPlusNormal"/>
        <w:widowControl/>
        <w:ind w:firstLine="0"/>
        <w:rPr>
          <w:rFonts w:ascii="Times New Roman" w:hAnsi="Times New Roman" w:cs="Times New Roman"/>
          <w:color w:val="000000"/>
          <w:sz w:val="28"/>
          <w:szCs w:val="28"/>
        </w:rPr>
      </w:pPr>
    </w:p>
    <w:p w:rsidR="001C6BA6" w:rsidRPr="00EF63E6" w:rsidRDefault="001C6BA6" w:rsidP="001C6BA6">
      <w:pPr>
        <w:pStyle w:val="ConsPlusNormal"/>
        <w:widowControl/>
        <w:ind w:firstLine="0"/>
        <w:rPr>
          <w:rFonts w:ascii="Times New Roman" w:hAnsi="Times New Roman" w:cs="Times New Roman"/>
          <w:color w:val="000000"/>
          <w:sz w:val="28"/>
          <w:szCs w:val="28"/>
        </w:rPr>
      </w:pPr>
    </w:p>
    <w:p w:rsidR="001C6BA6" w:rsidRPr="00EF63E6" w:rsidRDefault="001C6BA6" w:rsidP="001C6BA6">
      <w:pPr>
        <w:pStyle w:val="ConsPlusNormal"/>
        <w:widowControl/>
        <w:ind w:firstLine="0"/>
        <w:rPr>
          <w:rFonts w:ascii="Times New Roman" w:hAnsi="Times New Roman" w:cs="Times New Roman"/>
          <w:color w:val="000000"/>
          <w:sz w:val="28"/>
          <w:szCs w:val="28"/>
        </w:rPr>
      </w:pPr>
    </w:p>
    <w:p w:rsidR="001C6BA6" w:rsidRPr="00EF63E6" w:rsidRDefault="001C6BA6" w:rsidP="001C6BA6">
      <w:pPr>
        <w:jc w:val="both"/>
        <w:rPr>
          <w:rFonts w:ascii="Times New Roman" w:hAnsi="Times New Roman" w:cs="Times New Roman"/>
          <w:b/>
          <w:color w:val="000000"/>
          <w:sz w:val="28"/>
          <w:szCs w:val="28"/>
        </w:rPr>
      </w:pPr>
    </w:p>
    <w:p w:rsidR="001C6BA6" w:rsidRPr="00EF63E6" w:rsidRDefault="001C6BA6" w:rsidP="001C6BA6">
      <w:pPr>
        <w:jc w:val="both"/>
        <w:rPr>
          <w:rFonts w:ascii="Times New Roman" w:hAnsi="Times New Roman" w:cs="Times New Roman"/>
          <w:b/>
          <w:color w:val="000000"/>
          <w:sz w:val="28"/>
          <w:szCs w:val="28"/>
        </w:rPr>
      </w:pPr>
    </w:p>
    <w:p w:rsidR="001C6BA6" w:rsidRPr="00EF63E6" w:rsidRDefault="001C6BA6" w:rsidP="001C6BA6">
      <w:pPr>
        <w:jc w:val="both"/>
        <w:rPr>
          <w:rFonts w:ascii="Times New Roman" w:hAnsi="Times New Roman" w:cs="Times New Roman"/>
          <w:b/>
          <w:color w:val="000000"/>
          <w:sz w:val="28"/>
          <w:szCs w:val="28"/>
        </w:rPr>
      </w:pPr>
    </w:p>
    <w:p w:rsidR="001C6BA6" w:rsidRPr="00EF63E6" w:rsidRDefault="001C6BA6" w:rsidP="001C6BA6">
      <w:pPr>
        <w:rPr>
          <w:rFonts w:ascii="Times New Roman" w:hAnsi="Times New Roman" w:cs="Times New Roman"/>
          <w:color w:val="000000"/>
          <w:sz w:val="28"/>
          <w:szCs w:val="28"/>
        </w:rPr>
      </w:pPr>
    </w:p>
    <w:p w:rsidR="0057187E" w:rsidRPr="00EF63E6" w:rsidRDefault="0057187E">
      <w:pPr>
        <w:rPr>
          <w:rFonts w:ascii="Times New Roman" w:hAnsi="Times New Roman" w:cs="Times New Roman"/>
          <w:sz w:val="28"/>
          <w:szCs w:val="28"/>
        </w:rPr>
      </w:pPr>
    </w:p>
    <w:sectPr w:rsidR="0057187E" w:rsidRPr="00EF63E6" w:rsidSect="00785107">
      <w:footnotePr>
        <w:pos w:val="beneathText"/>
      </w:footnotePr>
      <w:pgSz w:w="11905" w:h="16837"/>
      <w:pgMar w:top="284" w:right="851" w:bottom="567" w:left="1259" w:header="425" w:footer="25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506C" w:rsidRDefault="0047506C" w:rsidP="00785107">
      <w:pPr>
        <w:spacing w:after="0" w:line="240" w:lineRule="auto"/>
      </w:pPr>
      <w:r>
        <w:separator/>
      </w:r>
    </w:p>
  </w:endnote>
  <w:endnote w:type="continuationSeparator" w:id="1">
    <w:p w:rsidR="0047506C" w:rsidRDefault="0047506C" w:rsidP="007851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506C" w:rsidRDefault="0047506C" w:rsidP="00785107">
      <w:pPr>
        <w:spacing w:after="0" w:line="240" w:lineRule="auto"/>
      </w:pPr>
      <w:r>
        <w:separator/>
      </w:r>
    </w:p>
  </w:footnote>
  <w:footnote w:type="continuationSeparator" w:id="1">
    <w:p w:rsidR="0047506C" w:rsidRDefault="0047506C" w:rsidP="007851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A"/>
    <w:multiLevelType w:val="multilevel"/>
    <w:tmpl w:val="0000000A"/>
    <w:name w:val="WWNum15"/>
    <w:lvl w:ilvl="0">
      <w:start w:val="1"/>
      <w:numFmt w:val="decimal"/>
      <w:lvlText w:val="%1)"/>
      <w:lvlJc w:val="left"/>
      <w:pPr>
        <w:tabs>
          <w:tab w:val="num" w:pos="0"/>
        </w:tabs>
        <w:ind w:left="1468" w:hanging="360"/>
      </w:pPr>
      <w:rPr>
        <w:color w:val="00000A"/>
      </w:rPr>
    </w:lvl>
    <w:lvl w:ilvl="1">
      <w:start w:val="1"/>
      <w:numFmt w:val="lowerLetter"/>
      <w:lvlText w:val="%2."/>
      <w:lvlJc w:val="left"/>
      <w:pPr>
        <w:tabs>
          <w:tab w:val="num" w:pos="0"/>
        </w:tabs>
        <w:ind w:left="1980" w:hanging="360"/>
      </w:pPr>
    </w:lvl>
    <w:lvl w:ilvl="2">
      <w:start w:val="1"/>
      <w:numFmt w:val="lowerRoman"/>
      <w:lvlText w:val="%2.%3."/>
      <w:lvlJc w:val="left"/>
      <w:pPr>
        <w:tabs>
          <w:tab w:val="num" w:pos="0"/>
        </w:tabs>
        <w:ind w:left="2700" w:hanging="180"/>
      </w:pPr>
    </w:lvl>
    <w:lvl w:ilvl="3">
      <w:start w:val="1"/>
      <w:numFmt w:val="decimal"/>
      <w:lvlText w:val="%2.%3.%4."/>
      <w:lvlJc w:val="left"/>
      <w:pPr>
        <w:tabs>
          <w:tab w:val="num" w:pos="0"/>
        </w:tabs>
        <w:ind w:left="3420" w:hanging="360"/>
      </w:pPr>
    </w:lvl>
    <w:lvl w:ilvl="4">
      <w:start w:val="1"/>
      <w:numFmt w:val="lowerLetter"/>
      <w:lvlText w:val="%2.%3.%4.%5."/>
      <w:lvlJc w:val="left"/>
      <w:pPr>
        <w:tabs>
          <w:tab w:val="num" w:pos="0"/>
        </w:tabs>
        <w:ind w:left="4140" w:hanging="360"/>
      </w:pPr>
    </w:lvl>
    <w:lvl w:ilvl="5">
      <w:start w:val="1"/>
      <w:numFmt w:val="lowerRoman"/>
      <w:lvlText w:val="%2.%3.%4.%5.%6."/>
      <w:lvlJc w:val="left"/>
      <w:pPr>
        <w:tabs>
          <w:tab w:val="num" w:pos="0"/>
        </w:tabs>
        <w:ind w:left="4860" w:hanging="180"/>
      </w:pPr>
    </w:lvl>
    <w:lvl w:ilvl="6">
      <w:start w:val="1"/>
      <w:numFmt w:val="decimal"/>
      <w:lvlText w:val="%2.%3.%4.%5.%6.%7."/>
      <w:lvlJc w:val="left"/>
      <w:pPr>
        <w:tabs>
          <w:tab w:val="num" w:pos="0"/>
        </w:tabs>
        <w:ind w:left="5580" w:hanging="360"/>
      </w:pPr>
    </w:lvl>
    <w:lvl w:ilvl="7">
      <w:start w:val="1"/>
      <w:numFmt w:val="lowerLetter"/>
      <w:lvlText w:val="%2.%3.%4.%5.%6.%7.%8."/>
      <w:lvlJc w:val="left"/>
      <w:pPr>
        <w:tabs>
          <w:tab w:val="num" w:pos="0"/>
        </w:tabs>
        <w:ind w:left="6300" w:hanging="360"/>
      </w:pPr>
    </w:lvl>
    <w:lvl w:ilvl="8">
      <w:start w:val="1"/>
      <w:numFmt w:val="lowerRoman"/>
      <w:lvlText w:val="%2.%3.%4.%5.%6.%7.%8.%9."/>
      <w:lvlJc w:val="left"/>
      <w:pPr>
        <w:tabs>
          <w:tab w:val="num" w:pos="0"/>
        </w:tabs>
        <w:ind w:left="7020" w:hanging="180"/>
      </w:pPr>
    </w:lvl>
  </w:abstractNum>
  <w:abstractNum w:abstractNumId="2">
    <w:nsid w:val="0000000C"/>
    <w:multiLevelType w:val="multilevel"/>
    <w:tmpl w:val="0000000C"/>
    <w:name w:val="WWNum17"/>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2.%3."/>
      <w:lvlJc w:val="left"/>
      <w:pPr>
        <w:tabs>
          <w:tab w:val="num" w:pos="0"/>
        </w:tabs>
        <w:ind w:left="2727" w:hanging="180"/>
      </w:pPr>
    </w:lvl>
    <w:lvl w:ilvl="3">
      <w:start w:val="1"/>
      <w:numFmt w:val="decimal"/>
      <w:lvlText w:val="%2.%3.%4."/>
      <w:lvlJc w:val="left"/>
      <w:pPr>
        <w:tabs>
          <w:tab w:val="num" w:pos="0"/>
        </w:tabs>
        <w:ind w:left="3447" w:hanging="360"/>
      </w:pPr>
    </w:lvl>
    <w:lvl w:ilvl="4">
      <w:start w:val="1"/>
      <w:numFmt w:val="lowerLetter"/>
      <w:lvlText w:val="%2.%3.%4.%5."/>
      <w:lvlJc w:val="left"/>
      <w:pPr>
        <w:tabs>
          <w:tab w:val="num" w:pos="0"/>
        </w:tabs>
        <w:ind w:left="4167" w:hanging="360"/>
      </w:pPr>
    </w:lvl>
    <w:lvl w:ilvl="5">
      <w:start w:val="1"/>
      <w:numFmt w:val="lowerRoman"/>
      <w:lvlText w:val="%2.%3.%4.%5.%6."/>
      <w:lvlJc w:val="left"/>
      <w:pPr>
        <w:tabs>
          <w:tab w:val="num" w:pos="0"/>
        </w:tabs>
        <w:ind w:left="4887" w:hanging="180"/>
      </w:pPr>
    </w:lvl>
    <w:lvl w:ilvl="6">
      <w:start w:val="1"/>
      <w:numFmt w:val="decimal"/>
      <w:lvlText w:val="%2.%3.%4.%5.%6.%7."/>
      <w:lvlJc w:val="left"/>
      <w:pPr>
        <w:tabs>
          <w:tab w:val="num" w:pos="0"/>
        </w:tabs>
        <w:ind w:left="5607" w:hanging="360"/>
      </w:pPr>
    </w:lvl>
    <w:lvl w:ilvl="7">
      <w:start w:val="1"/>
      <w:numFmt w:val="lowerLetter"/>
      <w:lvlText w:val="%2.%3.%4.%5.%6.%7.%8."/>
      <w:lvlJc w:val="left"/>
      <w:pPr>
        <w:tabs>
          <w:tab w:val="num" w:pos="0"/>
        </w:tabs>
        <w:ind w:left="6327" w:hanging="360"/>
      </w:pPr>
    </w:lvl>
    <w:lvl w:ilvl="8">
      <w:start w:val="1"/>
      <w:numFmt w:val="lowerRoman"/>
      <w:lvlText w:val="%2.%3.%4.%5.%6.%7.%8.%9."/>
      <w:lvlJc w:val="left"/>
      <w:pPr>
        <w:tabs>
          <w:tab w:val="num" w:pos="0"/>
        </w:tabs>
        <w:ind w:left="7047" w:hanging="180"/>
      </w:pPr>
    </w:lvl>
  </w:abstractNum>
  <w:abstractNum w:abstractNumId="3">
    <w:nsid w:val="0000000D"/>
    <w:multiLevelType w:val="multilevel"/>
    <w:tmpl w:val="0000000D"/>
    <w:name w:val="WWNum18"/>
    <w:lvl w:ilvl="0">
      <w:start w:val="1"/>
      <w:numFmt w:val="decimal"/>
      <w:lvlText w:val="%1."/>
      <w:lvlJc w:val="left"/>
      <w:pPr>
        <w:tabs>
          <w:tab w:val="num" w:pos="0"/>
        </w:tabs>
        <w:ind w:left="720" w:hanging="360"/>
      </w:pPr>
    </w:lvl>
    <w:lvl w:ilvl="1">
      <w:start w:val="1"/>
      <w:numFmt w:val="decimal"/>
      <w:lvlText w:val="%2)"/>
      <w:lvlJc w:val="left"/>
      <w:pPr>
        <w:tabs>
          <w:tab w:val="num" w:pos="0"/>
        </w:tabs>
        <w:ind w:left="1212" w:hanging="360"/>
      </w:pPr>
      <w:rPr>
        <w:color w:val="000000"/>
      </w:r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nsid w:val="008821DF"/>
    <w:multiLevelType w:val="hybridMultilevel"/>
    <w:tmpl w:val="4D842E14"/>
    <w:lvl w:ilvl="0" w:tplc="19924298">
      <w:start w:val="1"/>
      <w:numFmt w:val="decimal"/>
      <w:lvlText w:val="%1)"/>
      <w:lvlJc w:val="left"/>
      <w:pPr>
        <w:ind w:left="1468" w:hanging="360"/>
      </w:pPr>
      <w:rPr>
        <w:rFonts w:hint="default"/>
        <w:color w:val="auto"/>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51529CF"/>
    <w:multiLevelType w:val="multilevel"/>
    <w:tmpl w:val="E086226E"/>
    <w:lvl w:ilvl="0">
      <w:start w:val="3"/>
      <w:numFmt w:val="decimal"/>
      <w:lvlText w:val="%1"/>
      <w:lvlJc w:val="left"/>
      <w:pPr>
        <w:ind w:left="375" w:hanging="375"/>
      </w:pPr>
      <w:rPr>
        <w:rFonts w:hint="default"/>
      </w:rPr>
    </w:lvl>
    <w:lvl w:ilvl="1">
      <w:start w:val="4"/>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14D9077D"/>
    <w:multiLevelType w:val="hybridMultilevel"/>
    <w:tmpl w:val="856E4416"/>
    <w:lvl w:ilvl="0" w:tplc="19924298">
      <w:start w:val="1"/>
      <w:numFmt w:val="decimal"/>
      <w:lvlText w:val="%1)"/>
      <w:lvlJc w:val="left"/>
      <w:pPr>
        <w:ind w:left="928"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2103E2"/>
    <w:multiLevelType w:val="hybridMultilevel"/>
    <w:tmpl w:val="88D26D18"/>
    <w:lvl w:ilvl="0" w:tplc="19924298">
      <w:start w:val="1"/>
      <w:numFmt w:val="decimal"/>
      <w:lvlText w:val="%1)"/>
      <w:lvlJc w:val="left"/>
      <w:pPr>
        <w:ind w:left="1468" w:hanging="36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2E7204C3"/>
    <w:multiLevelType w:val="hybridMultilevel"/>
    <w:tmpl w:val="94B8FACC"/>
    <w:lvl w:ilvl="0" w:tplc="7C30D6F2">
      <w:start w:val="1"/>
      <w:numFmt w:val="bullet"/>
      <w:lvlText w:val="-"/>
      <w:lvlJc w:val="right"/>
      <w:pPr>
        <w:tabs>
          <w:tab w:val="num" w:pos="1260"/>
        </w:tabs>
        <w:ind w:left="1260" w:hanging="360"/>
      </w:pPr>
      <w:rPr>
        <w:rFonts w:ascii="Simplified Arabic" w:eastAsia="SimSun-ExtB" w:hAnsi="Simplified Arabic"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397C0650"/>
    <w:multiLevelType w:val="hybridMultilevel"/>
    <w:tmpl w:val="B3A20626"/>
    <w:lvl w:ilvl="0" w:tplc="3F2834F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3E4D4E45"/>
    <w:multiLevelType w:val="hybridMultilevel"/>
    <w:tmpl w:val="6A860B60"/>
    <w:lvl w:ilvl="0" w:tplc="04190011">
      <w:start w:val="1"/>
      <w:numFmt w:val="decimal"/>
      <w:lvlText w:val="%1)"/>
      <w:lvlJc w:val="left"/>
      <w:pPr>
        <w:ind w:left="1260" w:hanging="360"/>
      </w:pPr>
      <w:rPr>
        <w:color w:val="00000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41D717EE"/>
    <w:multiLevelType w:val="hybridMultilevel"/>
    <w:tmpl w:val="A28C7F60"/>
    <w:lvl w:ilvl="0" w:tplc="0419000F">
      <w:start w:val="1"/>
      <w:numFmt w:val="decimal"/>
      <w:lvlText w:val="%1."/>
      <w:lvlJc w:val="left"/>
      <w:pPr>
        <w:ind w:left="720" w:hanging="360"/>
      </w:pPr>
    </w:lvl>
    <w:lvl w:ilvl="1" w:tplc="91E6B416">
      <w:start w:val="1"/>
      <w:numFmt w:val="russianLower"/>
      <w:lvlText w:val="%2)"/>
      <w:lvlJc w:val="left"/>
      <w:pPr>
        <w:ind w:left="1440" w:hanging="360"/>
      </w:pPr>
      <w:rPr>
        <w:rFonts w:hint="default"/>
        <w:color w:val="00000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0902AF"/>
    <w:multiLevelType w:val="multilevel"/>
    <w:tmpl w:val="0000000C"/>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2.%3."/>
      <w:lvlJc w:val="left"/>
      <w:pPr>
        <w:tabs>
          <w:tab w:val="num" w:pos="0"/>
        </w:tabs>
        <w:ind w:left="2727" w:hanging="180"/>
      </w:pPr>
    </w:lvl>
    <w:lvl w:ilvl="3">
      <w:start w:val="1"/>
      <w:numFmt w:val="decimal"/>
      <w:lvlText w:val="%2.%3.%4."/>
      <w:lvlJc w:val="left"/>
      <w:pPr>
        <w:tabs>
          <w:tab w:val="num" w:pos="0"/>
        </w:tabs>
        <w:ind w:left="3447" w:hanging="360"/>
      </w:pPr>
    </w:lvl>
    <w:lvl w:ilvl="4">
      <w:start w:val="1"/>
      <w:numFmt w:val="lowerLetter"/>
      <w:lvlText w:val="%2.%3.%4.%5."/>
      <w:lvlJc w:val="left"/>
      <w:pPr>
        <w:tabs>
          <w:tab w:val="num" w:pos="0"/>
        </w:tabs>
        <w:ind w:left="4167" w:hanging="360"/>
      </w:pPr>
    </w:lvl>
    <w:lvl w:ilvl="5">
      <w:start w:val="1"/>
      <w:numFmt w:val="lowerRoman"/>
      <w:lvlText w:val="%2.%3.%4.%5.%6."/>
      <w:lvlJc w:val="left"/>
      <w:pPr>
        <w:tabs>
          <w:tab w:val="num" w:pos="0"/>
        </w:tabs>
        <w:ind w:left="4887" w:hanging="180"/>
      </w:pPr>
    </w:lvl>
    <w:lvl w:ilvl="6">
      <w:start w:val="1"/>
      <w:numFmt w:val="decimal"/>
      <w:lvlText w:val="%2.%3.%4.%5.%6.%7."/>
      <w:lvlJc w:val="left"/>
      <w:pPr>
        <w:tabs>
          <w:tab w:val="num" w:pos="0"/>
        </w:tabs>
        <w:ind w:left="5607" w:hanging="360"/>
      </w:pPr>
    </w:lvl>
    <w:lvl w:ilvl="7">
      <w:start w:val="1"/>
      <w:numFmt w:val="lowerLetter"/>
      <w:lvlText w:val="%2.%3.%4.%5.%6.%7.%8."/>
      <w:lvlJc w:val="left"/>
      <w:pPr>
        <w:tabs>
          <w:tab w:val="num" w:pos="0"/>
        </w:tabs>
        <w:ind w:left="6327" w:hanging="360"/>
      </w:pPr>
    </w:lvl>
    <w:lvl w:ilvl="8">
      <w:start w:val="1"/>
      <w:numFmt w:val="lowerRoman"/>
      <w:lvlText w:val="%2.%3.%4.%5.%6.%7.%8.%9."/>
      <w:lvlJc w:val="left"/>
      <w:pPr>
        <w:tabs>
          <w:tab w:val="num" w:pos="0"/>
        </w:tabs>
        <w:ind w:left="7047" w:hanging="180"/>
      </w:pPr>
    </w:lvl>
  </w:abstractNum>
  <w:abstractNum w:abstractNumId="13">
    <w:nsid w:val="4D7A0BB9"/>
    <w:multiLevelType w:val="hybridMultilevel"/>
    <w:tmpl w:val="3C26F454"/>
    <w:lvl w:ilvl="0" w:tplc="B3067208">
      <w:start w:val="1"/>
      <w:numFmt w:val="decimal"/>
      <w:lvlText w:val="%1)"/>
      <w:lvlJc w:val="left"/>
      <w:pPr>
        <w:ind w:left="1438" w:hanging="870"/>
      </w:pPr>
      <w:rPr>
        <w:rFonts w:cs="Times New Roman"/>
        <w:color w:val="000000"/>
      </w:rPr>
    </w:lvl>
    <w:lvl w:ilvl="1" w:tplc="04190019">
      <w:start w:val="1"/>
      <w:numFmt w:val="decimal"/>
      <w:lvlText w:val="%2."/>
      <w:lvlJc w:val="left"/>
      <w:pPr>
        <w:tabs>
          <w:tab w:val="num" w:pos="2008"/>
        </w:tabs>
        <w:ind w:left="2008" w:hanging="360"/>
      </w:pPr>
      <w:rPr>
        <w:rFonts w:cs="Times New Roman"/>
      </w:rPr>
    </w:lvl>
    <w:lvl w:ilvl="2" w:tplc="0419001B">
      <w:start w:val="1"/>
      <w:numFmt w:val="decimal"/>
      <w:lvlText w:val="%3."/>
      <w:lvlJc w:val="left"/>
      <w:pPr>
        <w:tabs>
          <w:tab w:val="num" w:pos="2728"/>
        </w:tabs>
        <w:ind w:left="2728" w:hanging="360"/>
      </w:pPr>
      <w:rPr>
        <w:rFonts w:cs="Times New Roman"/>
      </w:rPr>
    </w:lvl>
    <w:lvl w:ilvl="3" w:tplc="0419000F">
      <w:start w:val="1"/>
      <w:numFmt w:val="decimal"/>
      <w:lvlText w:val="%4."/>
      <w:lvlJc w:val="left"/>
      <w:pPr>
        <w:tabs>
          <w:tab w:val="num" w:pos="3448"/>
        </w:tabs>
        <w:ind w:left="3448" w:hanging="360"/>
      </w:pPr>
      <w:rPr>
        <w:rFonts w:cs="Times New Roman"/>
      </w:rPr>
    </w:lvl>
    <w:lvl w:ilvl="4" w:tplc="04190019">
      <w:start w:val="1"/>
      <w:numFmt w:val="decimal"/>
      <w:lvlText w:val="%5."/>
      <w:lvlJc w:val="left"/>
      <w:pPr>
        <w:tabs>
          <w:tab w:val="num" w:pos="4168"/>
        </w:tabs>
        <w:ind w:left="4168" w:hanging="360"/>
      </w:pPr>
      <w:rPr>
        <w:rFonts w:cs="Times New Roman"/>
      </w:rPr>
    </w:lvl>
    <w:lvl w:ilvl="5" w:tplc="0419001B">
      <w:start w:val="1"/>
      <w:numFmt w:val="decimal"/>
      <w:lvlText w:val="%6."/>
      <w:lvlJc w:val="left"/>
      <w:pPr>
        <w:tabs>
          <w:tab w:val="num" w:pos="4888"/>
        </w:tabs>
        <w:ind w:left="4888" w:hanging="360"/>
      </w:pPr>
      <w:rPr>
        <w:rFonts w:cs="Times New Roman"/>
      </w:rPr>
    </w:lvl>
    <w:lvl w:ilvl="6" w:tplc="0419000F">
      <w:start w:val="1"/>
      <w:numFmt w:val="decimal"/>
      <w:lvlText w:val="%7."/>
      <w:lvlJc w:val="left"/>
      <w:pPr>
        <w:tabs>
          <w:tab w:val="num" w:pos="5608"/>
        </w:tabs>
        <w:ind w:left="5608" w:hanging="360"/>
      </w:pPr>
      <w:rPr>
        <w:rFonts w:cs="Times New Roman"/>
      </w:rPr>
    </w:lvl>
    <w:lvl w:ilvl="7" w:tplc="04190019">
      <w:start w:val="1"/>
      <w:numFmt w:val="decimal"/>
      <w:lvlText w:val="%8."/>
      <w:lvlJc w:val="left"/>
      <w:pPr>
        <w:tabs>
          <w:tab w:val="num" w:pos="6328"/>
        </w:tabs>
        <w:ind w:left="6328" w:hanging="360"/>
      </w:pPr>
      <w:rPr>
        <w:rFonts w:cs="Times New Roman"/>
      </w:rPr>
    </w:lvl>
    <w:lvl w:ilvl="8" w:tplc="0419001B">
      <w:start w:val="1"/>
      <w:numFmt w:val="decimal"/>
      <w:lvlText w:val="%9."/>
      <w:lvlJc w:val="left"/>
      <w:pPr>
        <w:tabs>
          <w:tab w:val="num" w:pos="7048"/>
        </w:tabs>
        <w:ind w:left="7048" w:hanging="360"/>
      </w:pPr>
      <w:rPr>
        <w:rFonts w:cs="Times New Roman"/>
      </w:rPr>
    </w:lvl>
  </w:abstractNum>
  <w:abstractNum w:abstractNumId="14">
    <w:nsid w:val="57164009"/>
    <w:multiLevelType w:val="hybridMultilevel"/>
    <w:tmpl w:val="095A1DEE"/>
    <w:lvl w:ilvl="0" w:tplc="E3640F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331FBF"/>
    <w:multiLevelType w:val="hybridMultilevel"/>
    <w:tmpl w:val="E46A5B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6EF7591A"/>
    <w:multiLevelType w:val="hybridMultilevel"/>
    <w:tmpl w:val="059ECE90"/>
    <w:lvl w:ilvl="0" w:tplc="3F2834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F16699B"/>
    <w:multiLevelType w:val="hybridMultilevel"/>
    <w:tmpl w:val="821CF884"/>
    <w:lvl w:ilvl="0" w:tplc="35487F70">
      <w:start w:val="1"/>
      <w:numFmt w:val="decimal"/>
      <w:lvlText w:val="%1)"/>
      <w:lvlJc w:val="left"/>
      <w:pPr>
        <w:ind w:left="928"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18">
    <w:nsid w:val="72F62046"/>
    <w:multiLevelType w:val="hybridMultilevel"/>
    <w:tmpl w:val="6E16AB7A"/>
    <w:lvl w:ilvl="0" w:tplc="2522E3FC">
      <w:start w:val="8"/>
      <w:numFmt w:val="decimal"/>
      <w:lvlText w:val="%1."/>
      <w:lvlJc w:val="left"/>
      <w:pPr>
        <w:tabs>
          <w:tab w:val="num" w:pos="567"/>
        </w:tabs>
        <w:ind w:left="0" w:firstLine="567"/>
      </w:pPr>
      <w:rPr>
        <w:rFonts w:hint="default"/>
      </w:rPr>
    </w:lvl>
    <w:lvl w:ilvl="1" w:tplc="533CB3E8">
      <w:start w:val="1"/>
      <w:numFmt w:val="bullet"/>
      <w:lvlText w:val=""/>
      <w:lvlJc w:val="left"/>
      <w:pPr>
        <w:tabs>
          <w:tab w:val="num" w:pos="1440"/>
        </w:tabs>
        <w:ind w:left="513" w:firstLine="567"/>
      </w:pPr>
      <w:rPr>
        <w:rFonts w:ascii="Symbol" w:hAnsi="Symbol" w:hint="default"/>
        <w:color w:val="auto"/>
      </w:rPr>
    </w:lvl>
    <w:lvl w:ilvl="2" w:tplc="ACE8BD88">
      <w:start w:val="7"/>
      <w:numFmt w:val="bullet"/>
      <w:lvlText w:val=""/>
      <w:lvlJc w:val="left"/>
      <w:pPr>
        <w:tabs>
          <w:tab w:val="num" w:pos="567"/>
        </w:tabs>
        <w:ind w:left="0" w:firstLine="851"/>
      </w:pPr>
      <w:rPr>
        <w:rFonts w:ascii="Symbol" w:hAnsi="Symbol"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747C7C5E"/>
    <w:multiLevelType w:val="hybridMultilevel"/>
    <w:tmpl w:val="35EC31A8"/>
    <w:lvl w:ilvl="0" w:tplc="4A3EA3D6">
      <w:start w:val="1"/>
      <w:numFmt w:val="decimal"/>
      <w:lvlText w:val="%1)"/>
      <w:lvlJc w:val="left"/>
      <w:pPr>
        <w:ind w:left="928" w:hanging="360"/>
      </w:pPr>
      <w:rPr>
        <w:rFonts w:hint="default"/>
        <w:color w:val="auto"/>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num>
  <w:num w:numId="2">
    <w:abstractNumId w:val="10"/>
  </w:num>
  <w:num w:numId="3">
    <w:abstractNumId w:val="4"/>
  </w:num>
  <w:num w:numId="4">
    <w:abstractNumId w:val="11"/>
  </w:num>
  <w:num w:numId="5">
    <w:abstractNumId w:val="14"/>
  </w:num>
  <w:num w:numId="6">
    <w:abstractNumId w:val="6"/>
  </w:num>
  <w:num w:numId="7">
    <w:abstractNumId w:val="1"/>
  </w:num>
  <w:num w:numId="8">
    <w:abstractNumId w:val="2"/>
  </w:num>
  <w:num w:numId="9">
    <w:abstractNumId w:val="12"/>
  </w:num>
  <w:num w:numId="10">
    <w:abstractNumId w:val="16"/>
  </w:num>
  <w:num w:numId="11">
    <w:abstractNumId w:val="9"/>
  </w:num>
  <w:num w:numId="12">
    <w:abstractNumId w:val="15"/>
  </w:num>
  <w:num w:numId="13">
    <w:abstractNumId w:val="3"/>
  </w:num>
  <w:num w:numId="14">
    <w:abstractNumId w:val="17"/>
  </w:num>
  <w:num w:numId="15">
    <w:abstractNumId w:val="8"/>
  </w:num>
  <w:num w:numId="16">
    <w:abstractNumId w:val="18"/>
  </w:num>
  <w:num w:numId="17">
    <w:abstractNumId w:val="1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pos w:val="beneathText"/>
    <w:footnote w:id="0"/>
    <w:footnote w:id="1"/>
  </w:footnotePr>
  <w:endnotePr>
    <w:endnote w:id="0"/>
    <w:endnote w:id="1"/>
  </w:endnotePr>
  <w:compat>
    <w:useFELayout/>
  </w:compat>
  <w:rsids>
    <w:rsidRoot w:val="001C6BA6"/>
    <w:rsid w:val="00014139"/>
    <w:rsid w:val="00025799"/>
    <w:rsid w:val="001C6BA6"/>
    <w:rsid w:val="0026133D"/>
    <w:rsid w:val="00303466"/>
    <w:rsid w:val="00362FA6"/>
    <w:rsid w:val="0047506C"/>
    <w:rsid w:val="004B59EE"/>
    <w:rsid w:val="0057187E"/>
    <w:rsid w:val="006161F8"/>
    <w:rsid w:val="006724AD"/>
    <w:rsid w:val="006C2AED"/>
    <w:rsid w:val="00785107"/>
    <w:rsid w:val="00907B57"/>
    <w:rsid w:val="009613B5"/>
    <w:rsid w:val="009F5FAF"/>
    <w:rsid w:val="00A04AD7"/>
    <w:rsid w:val="00BA5AC8"/>
    <w:rsid w:val="00C922FF"/>
    <w:rsid w:val="00DE554A"/>
    <w:rsid w:val="00EF63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AC8"/>
  </w:style>
  <w:style w:type="paragraph" w:styleId="1">
    <w:name w:val="heading 1"/>
    <w:basedOn w:val="a"/>
    <w:next w:val="a"/>
    <w:link w:val="10"/>
    <w:qFormat/>
    <w:rsid w:val="001C6BA6"/>
    <w:pPr>
      <w:keepNext/>
      <w:tabs>
        <w:tab w:val="num" w:pos="0"/>
      </w:tabs>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2">
    <w:name w:val="heading 2"/>
    <w:basedOn w:val="a"/>
    <w:next w:val="a"/>
    <w:link w:val="20"/>
    <w:uiPriority w:val="9"/>
    <w:semiHidden/>
    <w:unhideWhenUsed/>
    <w:qFormat/>
    <w:rsid w:val="001C6BA6"/>
    <w:pPr>
      <w:keepNext/>
      <w:suppressAutoHyphens/>
      <w:spacing w:before="240" w:after="60" w:line="240" w:lineRule="auto"/>
      <w:outlineLvl w:val="1"/>
    </w:pPr>
    <w:rPr>
      <w:rFonts w:ascii="Cambria" w:eastAsia="Times New Roman" w:hAnsi="Cambria" w:cs="Times New Roman"/>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6BA6"/>
    <w:rPr>
      <w:rFonts w:ascii="Times New Roman" w:eastAsia="Times New Roman" w:hAnsi="Times New Roman" w:cs="Times New Roman"/>
      <w:sz w:val="28"/>
      <w:szCs w:val="20"/>
      <w:lang w:eastAsia="ar-SA"/>
    </w:rPr>
  </w:style>
  <w:style w:type="character" w:customStyle="1" w:styleId="20">
    <w:name w:val="Заголовок 2 Знак"/>
    <w:basedOn w:val="a0"/>
    <w:link w:val="2"/>
    <w:uiPriority w:val="9"/>
    <w:semiHidden/>
    <w:rsid w:val="001C6BA6"/>
    <w:rPr>
      <w:rFonts w:ascii="Cambria" w:eastAsia="Times New Roman" w:hAnsi="Cambria" w:cs="Times New Roman"/>
      <w:b/>
      <w:bCs/>
      <w:i/>
      <w:iCs/>
      <w:sz w:val="28"/>
      <w:szCs w:val="28"/>
      <w:lang w:eastAsia="ar-SA"/>
    </w:rPr>
  </w:style>
  <w:style w:type="character" w:customStyle="1" w:styleId="WW8Num1z0">
    <w:name w:val="WW8Num1z0"/>
    <w:rsid w:val="001C6BA6"/>
    <w:rPr>
      <w:rFonts w:ascii="Symbol" w:hAnsi="Symbol"/>
    </w:rPr>
  </w:style>
  <w:style w:type="character" w:customStyle="1" w:styleId="WW8Num1z1">
    <w:name w:val="WW8Num1z1"/>
    <w:rsid w:val="001C6BA6"/>
    <w:rPr>
      <w:rFonts w:ascii="Courier New" w:hAnsi="Courier New" w:cs="Courier New"/>
    </w:rPr>
  </w:style>
  <w:style w:type="character" w:customStyle="1" w:styleId="WW8Num1z2">
    <w:name w:val="WW8Num1z2"/>
    <w:rsid w:val="001C6BA6"/>
    <w:rPr>
      <w:rFonts w:ascii="Wingdings" w:hAnsi="Wingdings"/>
    </w:rPr>
  </w:style>
  <w:style w:type="character" w:customStyle="1" w:styleId="11">
    <w:name w:val="Основной шрифт абзаца1"/>
    <w:rsid w:val="001C6BA6"/>
  </w:style>
  <w:style w:type="character" w:styleId="a3">
    <w:name w:val="Strong"/>
    <w:qFormat/>
    <w:rsid w:val="001C6BA6"/>
    <w:rPr>
      <w:b/>
      <w:bCs/>
    </w:rPr>
  </w:style>
  <w:style w:type="character" w:customStyle="1" w:styleId="4">
    <w:name w:val="Знак Знак4"/>
    <w:rsid w:val="001C6BA6"/>
    <w:rPr>
      <w:sz w:val="28"/>
    </w:rPr>
  </w:style>
  <w:style w:type="character" w:customStyle="1" w:styleId="3">
    <w:name w:val="Знак Знак3"/>
    <w:rsid w:val="001C6BA6"/>
    <w:rPr>
      <w:sz w:val="32"/>
    </w:rPr>
  </w:style>
  <w:style w:type="character" w:customStyle="1" w:styleId="5">
    <w:name w:val="Знак Знак5"/>
    <w:rsid w:val="001C6BA6"/>
    <w:rPr>
      <w:sz w:val="28"/>
    </w:rPr>
  </w:style>
  <w:style w:type="character" w:styleId="a4">
    <w:name w:val="Hyperlink"/>
    <w:rsid w:val="001C6BA6"/>
    <w:rPr>
      <w:color w:val="0000FF"/>
      <w:u w:val="single"/>
    </w:rPr>
  </w:style>
  <w:style w:type="character" w:customStyle="1" w:styleId="21">
    <w:name w:val="Знак Знак2"/>
    <w:rsid w:val="001C6BA6"/>
    <w:rPr>
      <w:sz w:val="28"/>
    </w:rPr>
  </w:style>
  <w:style w:type="character" w:customStyle="1" w:styleId="12">
    <w:name w:val="Знак Знак1"/>
    <w:rsid w:val="001C6BA6"/>
    <w:rPr>
      <w:sz w:val="24"/>
      <w:szCs w:val="24"/>
    </w:rPr>
  </w:style>
  <w:style w:type="character" w:customStyle="1" w:styleId="a5">
    <w:name w:val="Знак Знак"/>
    <w:rsid w:val="001C6BA6"/>
    <w:rPr>
      <w:sz w:val="24"/>
      <w:szCs w:val="24"/>
    </w:rPr>
  </w:style>
  <w:style w:type="paragraph" w:customStyle="1" w:styleId="a6">
    <w:name w:val="Заголовок"/>
    <w:basedOn w:val="a"/>
    <w:next w:val="a7"/>
    <w:rsid w:val="001C6BA6"/>
    <w:pPr>
      <w:keepNext/>
      <w:suppressAutoHyphens/>
      <w:spacing w:before="240" w:after="120" w:line="240" w:lineRule="auto"/>
    </w:pPr>
    <w:rPr>
      <w:rFonts w:ascii="Arial" w:eastAsia="Lucida Sans Unicode" w:hAnsi="Arial" w:cs="Tahoma"/>
      <w:sz w:val="28"/>
      <w:szCs w:val="28"/>
      <w:lang w:eastAsia="ar-SA"/>
    </w:rPr>
  </w:style>
  <w:style w:type="paragraph" w:styleId="a7">
    <w:name w:val="Body Text"/>
    <w:basedOn w:val="a"/>
    <w:link w:val="a8"/>
    <w:semiHidden/>
    <w:rsid w:val="001C6BA6"/>
    <w:pPr>
      <w:suppressAutoHyphens/>
      <w:spacing w:after="120" w:line="240" w:lineRule="auto"/>
    </w:pPr>
    <w:rPr>
      <w:rFonts w:ascii="Times New Roman" w:eastAsia="Times New Roman" w:hAnsi="Times New Roman" w:cs="Times New Roman"/>
      <w:sz w:val="24"/>
      <w:szCs w:val="24"/>
      <w:lang w:eastAsia="ar-SA"/>
    </w:rPr>
  </w:style>
  <w:style w:type="character" w:customStyle="1" w:styleId="a8">
    <w:name w:val="Основной текст Знак"/>
    <w:basedOn w:val="a0"/>
    <w:link w:val="a7"/>
    <w:semiHidden/>
    <w:rsid w:val="001C6BA6"/>
    <w:rPr>
      <w:rFonts w:ascii="Times New Roman" w:eastAsia="Times New Roman" w:hAnsi="Times New Roman" w:cs="Times New Roman"/>
      <w:sz w:val="24"/>
      <w:szCs w:val="24"/>
      <w:lang w:eastAsia="ar-SA"/>
    </w:rPr>
  </w:style>
  <w:style w:type="paragraph" w:styleId="a9">
    <w:name w:val="List"/>
    <w:basedOn w:val="a7"/>
    <w:semiHidden/>
    <w:rsid w:val="001C6BA6"/>
    <w:rPr>
      <w:rFonts w:cs="Tahoma"/>
    </w:rPr>
  </w:style>
  <w:style w:type="paragraph" w:customStyle="1" w:styleId="13">
    <w:name w:val="Название1"/>
    <w:basedOn w:val="a"/>
    <w:rsid w:val="001C6BA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4">
    <w:name w:val="Указатель1"/>
    <w:basedOn w:val="a"/>
    <w:rsid w:val="001C6BA6"/>
    <w:pPr>
      <w:suppressLineNumbers/>
      <w:suppressAutoHyphens/>
      <w:spacing w:after="0" w:line="240" w:lineRule="auto"/>
    </w:pPr>
    <w:rPr>
      <w:rFonts w:ascii="Times New Roman" w:eastAsia="Times New Roman" w:hAnsi="Times New Roman" w:cs="Tahoma"/>
      <w:sz w:val="24"/>
      <w:szCs w:val="24"/>
      <w:lang w:eastAsia="ar-SA"/>
    </w:rPr>
  </w:style>
  <w:style w:type="paragraph" w:styleId="aa">
    <w:name w:val="Title"/>
    <w:basedOn w:val="a"/>
    <w:next w:val="ab"/>
    <w:link w:val="ac"/>
    <w:uiPriority w:val="99"/>
    <w:qFormat/>
    <w:rsid w:val="001C6BA6"/>
    <w:pPr>
      <w:suppressAutoHyphens/>
      <w:spacing w:after="0" w:line="240" w:lineRule="auto"/>
      <w:ind w:left="-567"/>
      <w:jc w:val="center"/>
    </w:pPr>
    <w:rPr>
      <w:rFonts w:ascii="Times New Roman" w:eastAsia="Times New Roman" w:hAnsi="Times New Roman" w:cs="Times New Roman"/>
      <w:sz w:val="28"/>
      <w:szCs w:val="20"/>
      <w:lang w:eastAsia="ar-SA"/>
    </w:rPr>
  </w:style>
  <w:style w:type="character" w:customStyle="1" w:styleId="ac">
    <w:name w:val="Название Знак"/>
    <w:basedOn w:val="a0"/>
    <w:link w:val="aa"/>
    <w:uiPriority w:val="99"/>
    <w:rsid w:val="001C6BA6"/>
    <w:rPr>
      <w:rFonts w:ascii="Times New Roman" w:eastAsia="Times New Roman" w:hAnsi="Times New Roman" w:cs="Times New Roman"/>
      <w:sz w:val="28"/>
      <w:szCs w:val="20"/>
      <w:lang w:eastAsia="ar-SA"/>
    </w:rPr>
  </w:style>
  <w:style w:type="paragraph" w:styleId="ab">
    <w:name w:val="Subtitle"/>
    <w:basedOn w:val="a"/>
    <w:next w:val="a7"/>
    <w:link w:val="ad"/>
    <w:qFormat/>
    <w:rsid w:val="001C6BA6"/>
    <w:pPr>
      <w:suppressAutoHyphens/>
      <w:spacing w:after="0" w:line="360" w:lineRule="auto"/>
      <w:ind w:left="-567"/>
      <w:jc w:val="center"/>
    </w:pPr>
    <w:rPr>
      <w:rFonts w:ascii="Times New Roman" w:eastAsia="Times New Roman" w:hAnsi="Times New Roman" w:cs="Times New Roman"/>
      <w:sz w:val="32"/>
      <w:szCs w:val="20"/>
      <w:lang w:eastAsia="ar-SA"/>
    </w:rPr>
  </w:style>
  <w:style w:type="character" w:customStyle="1" w:styleId="ad">
    <w:name w:val="Подзаголовок Знак"/>
    <w:basedOn w:val="a0"/>
    <w:link w:val="ab"/>
    <w:rsid w:val="001C6BA6"/>
    <w:rPr>
      <w:rFonts w:ascii="Times New Roman" w:eastAsia="Times New Roman" w:hAnsi="Times New Roman" w:cs="Times New Roman"/>
      <w:sz w:val="32"/>
      <w:szCs w:val="20"/>
      <w:lang w:eastAsia="ar-SA"/>
    </w:rPr>
  </w:style>
  <w:style w:type="paragraph" w:customStyle="1" w:styleId="ConsNormal">
    <w:name w:val="ConsNormal"/>
    <w:rsid w:val="001C6BA6"/>
    <w:pPr>
      <w:widowControl w:val="0"/>
      <w:suppressAutoHyphens/>
      <w:spacing w:after="0" w:line="240" w:lineRule="auto"/>
      <w:ind w:firstLine="720"/>
    </w:pPr>
    <w:rPr>
      <w:rFonts w:ascii="Arial" w:eastAsia="Arial" w:hAnsi="Arial" w:cs="Times New Roman"/>
      <w:sz w:val="20"/>
      <w:szCs w:val="20"/>
      <w:lang w:eastAsia="ar-SA"/>
    </w:rPr>
  </w:style>
  <w:style w:type="paragraph" w:customStyle="1" w:styleId="ConsPlusNormal">
    <w:name w:val="ConsPlusNormal"/>
    <w:link w:val="ConsPlusNormal0"/>
    <w:rsid w:val="001C6BA6"/>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1C6BA6"/>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Nonformat">
    <w:name w:val="ConsNonformat"/>
    <w:rsid w:val="001C6BA6"/>
    <w:pPr>
      <w:widowControl w:val="0"/>
      <w:suppressAutoHyphens/>
      <w:spacing w:after="0" w:line="240" w:lineRule="auto"/>
    </w:pPr>
    <w:rPr>
      <w:rFonts w:ascii="Courier New" w:eastAsia="Arial" w:hAnsi="Courier New" w:cs="Times New Roman"/>
      <w:sz w:val="20"/>
      <w:szCs w:val="20"/>
      <w:lang w:eastAsia="ar-SA"/>
    </w:rPr>
  </w:style>
  <w:style w:type="paragraph" w:styleId="ae">
    <w:name w:val="Body Text Indent"/>
    <w:basedOn w:val="a"/>
    <w:link w:val="af"/>
    <w:semiHidden/>
    <w:rsid w:val="001C6BA6"/>
    <w:pPr>
      <w:suppressAutoHyphens/>
      <w:spacing w:after="0" w:line="240" w:lineRule="auto"/>
      <w:ind w:firstLine="709"/>
      <w:jc w:val="both"/>
    </w:pPr>
    <w:rPr>
      <w:rFonts w:ascii="Times New Roman" w:eastAsia="Times New Roman" w:hAnsi="Times New Roman" w:cs="Times New Roman"/>
      <w:sz w:val="28"/>
      <w:szCs w:val="20"/>
      <w:lang w:eastAsia="ar-SA"/>
    </w:rPr>
  </w:style>
  <w:style w:type="character" w:customStyle="1" w:styleId="af">
    <w:name w:val="Основной текст с отступом Знак"/>
    <w:basedOn w:val="a0"/>
    <w:link w:val="ae"/>
    <w:semiHidden/>
    <w:rsid w:val="001C6BA6"/>
    <w:rPr>
      <w:rFonts w:ascii="Times New Roman" w:eastAsia="Times New Roman" w:hAnsi="Times New Roman" w:cs="Times New Roman"/>
      <w:sz w:val="28"/>
      <w:szCs w:val="20"/>
      <w:lang w:eastAsia="ar-SA"/>
    </w:rPr>
  </w:style>
  <w:style w:type="paragraph" w:styleId="af0">
    <w:name w:val="header"/>
    <w:basedOn w:val="a"/>
    <w:link w:val="af1"/>
    <w:uiPriority w:val="99"/>
    <w:rsid w:val="001C6BA6"/>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1C6BA6"/>
    <w:rPr>
      <w:rFonts w:ascii="Times New Roman" w:eastAsia="Times New Roman" w:hAnsi="Times New Roman" w:cs="Times New Roman"/>
      <w:sz w:val="24"/>
      <w:szCs w:val="24"/>
      <w:lang w:eastAsia="ar-SA"/>
    </w:rPr>
  </w:style>
  <w:style w:type="paragraph" w:styleId="af2">
    <w:name w:val="footer"/>
    <w:basedOn w:val="a"/>
    <w:link w:val="af3"/>
    <w:semiHidden/>
    <w:rsid w:val="001C6BA6"/>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semiHidden/>
    <w:rsid w:val="001C6BA6"/>
    <w:rPr>
      <w:rFonts w:ascii="Times New Roman" w:eastAsia="Times New Roman" w:hAnsi="Times New Roman" w:cs="Times New Roman"/>
      <w:sz w:val="24"/>
      <w:szCs w:val="24"/>
      <w:lang w:eastAsia="ar-SA"/>
    </w:rPr>
  </w:style>
  <w:style w:type="paragraph" w:customStyle="1" w:styleId="u">
    <w:name w:val="u"/>
    <w:basedOn w:val="a"/>
    <w:rsid w:val="001C6BA6"/>
    <w:pPr>
      <w:spacing w:before="100" w:beforeAutospacing="1" w:after="100" w:afterAutospacing="1" w:line="240" w:lineRule="auto"/>
    </w:pPr>
    <w:rPr>
      <w:rFonts w:ascii="Times New Roman" w:eastAsia="Times New Roman" w:hAnsi="Times New Roman" w:cs="Times New Roman"/>
      <w:sz w:val="24"/>
      <w:szCs w:val="24"/>
    </w:rPr>
  </w:style>
  <w:style w:type="paragraph" w:styleId="af4">
    <w:name w:val="Balloon Text"/>
    <w:basedOn w:val="a"/>
    <w:link w:val="af5"/>
    <w:uiPriority w:val="99"/>
    <w:semiHidden/>
    <w:unhideWhenUsed/>
    <w:rsid w:val="001C6BA6"/>
    <w:pPr>
      <w:suppressAutoHyphens/>
      <w:spacing w:after="0" w:line="240" w:lineRule="auto"/>
    </w:pPr>
    <w:rPr>
      <w:rFonts w:ascii="Tahoma" w:eastAsia="Times New Roman" w:hAnsi="Tahoma" w:cs="Times New Roman"/>
      <w:sz w:val="16"/>
      <w:szCs w:val="16"/>
      <w:lang w:eastAsia="ar-SA"/>
    </w:rPr>
  </w:style>
  <w:style w:type="character" w:customStyle="1" w:styleId="af5">
    <w:name w:val="Текст выноски Знак"/>
    <w:basedOn w:val="a0"/>
    <w:link w:val="af4"/>
    <w:uiPriority w:val="99"/>
    <w:semiHidden/>
    <w:rsid w:val="001C6BA6"/>
    <w:rPr>
      <w:rFonts w:ascii="Tahoma" w:eastAsia="Times New Roman" w:hAnsi="Tahoma" w:cs="Times New Roman"/>
      <w:sz w:val="16"/>
      <w:szCs w:val="16"/>
      <w:lang w:eastAsia="ar-SA"/>
    </w:rPr>
  </w:style>
  <w:style w:type="character" w:customStyle="1" w:styleId="ConsPlusNormal0">
    <w:name w:val="ConsPlusNormal Знак"/>
    <w:link w:val="ConsPlusNormal"/>
    <w:locked/>
    <w:rsid w:val="001C6BA6"/>
    <w:rPr>
      <w:rFonts w:ascii="Arial" w:eastAsia="Arial" w:hAnsi="Arial" w:cs="Arial"/>
      <w:sz w:val="20"/>
      <w:szCs w:val="20"/>
      <w:lang w:eastAsia="ar-SA"/>
    </w:rPr>
  </w:style>
  <w:style w:type="paragraph" w:styleId="af6">
    <w:name w:val="List Paragraph"/>
    <w:basedOn w:val="a"/>
    <w:uiPriority w:val="99"/>
    <w:qFormat/>
    <w:rsid w:val="001C6BA6"/>
    <w:pPr>
      <w:ind w:left="720"/>
      <w:contextualSpacing/>
    </w:pPr>
    <w:rPr>
      <w:rFonts w:ascii="Calibri" w:eastAsia="Times New Roman" w:hAnsi="Calibri" w:cs="Times New Roman"/>
    </w:rPr>
  </w:style>
  <w:style w:type="character" w:customStyle="1" w:styleId="blk">
    <w:name w:val="blk"/>
    <w:basedOn w:val="a0"/>
    <w:rsid w:val="001C6BA6"/>
  </w:style>
  <w:style w:type="paragraph" w:styleId="22">
    <w:name w:val="Body Text Indent 2"/>
    <w:basedOn w:val="a"/>
    <w:link w:val="23"/>
    <w:uiPriority w:val="99"/>
    <w:unhideWhenUsed/>
    <w:rsid w:val="001C6BA6"/>
    <w:pPr>
      <w:suppressAutoHyphens/>
      <w:spacing w:after="0" w:line="240" w:lineRule="auto"/>
      <w:ind w:firstLine="540"/>
      <w:jc w:val="both"/>
    </w:pPr>
    <w:rPr>
      <w:rFonts w:ascii="Times New Roman" w:eastAsia="Times New Roman" w:hAnsi="Times New Roman" w:cs="Times New Roman"/>
      <w:sz w:val="28"/>
      <w:szCs w:val="28"/>
      <w:lang w:eastAsia="ar-SA"/>
    </w:rPr>
  </w:style>
  <w:style w:type="character" w:customStyle="1" w:styleId="23">
    <w:name w:val="Основной текст с отступом 2 Знак"/>
    <w:basedOn w:val="a0"/>
    <w:link w:val="22"/>
    <w:uiPriority w:val="99"/>
    <w:rsid w:val="001C6BA6"/>
    <w:rPr>
      <w:rFonts w:ascii="Times New Roman" w:eastAsia="Times New Roman" w:hAnsi="Times New Roman" w:cs="Times New Roman"/>
      <w:sz w:val="28"/>
      <w:szCs w:val="28"/>
      <w:lang w:eastAsia="ar-SA"/>
    </w:rPr>
  </w:style>
  <w:style w:type="paragraph" w:styleId="30">
    <w:name w:val="Body Text Indent 3"/>
    <w:basedOn w:val="a"/>
    <w:link w:val="31"/>
    <w:uiPriority w:val="99"/>
    <w:unhideWhenUsed/>
    <w:rsid w:val="001C6BA6"/>
    <w:pPr>
      <w:widowControl w:val="0"/>
      <w:autoSpaceDE w:val="0"/>
      <w:autoSpaceDN w:val="0"/>
      <w:adjustRightInd w:val="0"/>
      <w:spacing w:after="0" w:line="240" w:lineRule="auto"/>
      <w:ind w:firstLine="540"/>
      <w:jc w:val="both"/>
    </w:pPr>
    <w:rPr>
      <w:rFonts w:ascii="Times New Roman" w:eastAsia="Times New Roman" w:hAnsi="Times New Roman" w:cs="Times New Roman"/>
      <w:b/>
      <w:sz w:val="28"/>
      <w:szCs w:val="28"/>
    </w:rPr>
  </w:style>
  <w:style w:type="character" w:customStyle="1" w:styleId="31">
    <w:name w:val="Основной текст с отступом 3 Знак"/>
    <w:basedOn w:val="a0"/>
    <w:link w:val="30"/>
    <w:uiPriority w:val="99"/>
    <w:rsid w:val="001C6BA6"/>
    <w:rPr>
      <w:rFonts w:ascii="Times New Roman" w:eastAsia="Times New Roman" w:hAnsi="Times New Roman" w:cs="Times New Roman"/>
      <w:b/>
      <w:sz w:val="28"/>
      <w:szCs w:val="28"/>
    </w:rPr>
  </w:style>
  <w:style w:type="paragraph" w:styleId="24">
    <w:name w:val="Body Text 2"/>
    <w:basedOn w:val="a"/>
    <w:link w:val="25"/>
    <w:uiPriority w:val="99"/>
    <w:unhideWhenUsed/>
    <w:rsid w:val="001C6BA6"/>
    <w:pPr>
      <w:spacing w:after="0" w:line="240" w:lineRule="auto"/>
      <w:contextualSpacing/>
      <w:jc w:val="both"/>
    </w:pPr>
    <w:rPr>
      <w:rFonts w:ascii="Times New Roman" w:eastAsia="Times New Roman" w:hAnsi="Times New Roman" w:cs="Times New Roman"/>
      <w:sz w:val="28"/>
      <w:szCs w:val="28"/>
    </w:rPr>
  </w:style>
  <w:style w:type="character" w:customStyle="1" w:styleId="25">
    <w:name w:val="Основной текст 2 Знак"/>
    <w:basedOn w:val="a0"/>
    <w:link w:val="24"/>
    <w:uiPriority w:val="99"/>
    <w:rsid w:val="001C6BA6"/>
    <w:rPr>
      <w:rFonts w:ascii="Times New Roman" w:eastAsia="Times New Roman" w:hAnsi="Times New Roman" w:cs="Times New Roman"/>
      <w:sz w:val="28"/>
      <w:szCs w:val="28"/>
    </w:rPr>
  </w:style>
  <w:style w:type="paragraph" w:customStyle="1" w:styleId="ConsPlusTitle">
    <w:name w:val="ConsPlusTitle"/>
    <w:rsid w:val="001C6BA6"/>
    <w:pPr>
      <w:widowControl w:val="0"/>
      <w:autoSpaceDE w:val="0"/>
      <w:autoSpaceDN w:val="0"/>
      <w:spacing w:after="0" w:line="240" w:lineRule="auto"/>
    </w:pPr>
    <w:rPr>
      <w:rFonts w:ascii="Calibri" w:eastAsia="Times New Roman" w:hAnsi="Calibri" w:cs="Calibri"/>
      <w:b/>
      <w:sz w:val="20"/>
      <w:szCs w:val="20"/>
    </w:rPr>
  </w:style>
  <w:style w:type="paragraph" w:styleId="af7">
    <w:name w:val="endnote text"/>
    <w:basedOn w:val="a"/>
    <w:link w:val="af8"/>
    <w:uiPriority w:val="99"/>
    <w:semiHidden/>
    <w:unhideWhenUsed/>
    <w:rsid w:val="00785107"/>
    <w:pPr>
      <w:spacing w:after="0" w:line="240" w:lineRule="auto"/>
    </w:pPr>
    <w:rPr>
      <w:sz w:val="20"/>
      <w:szCs w:val="20"/>
    </w:rPr>
  </w:style>
  <w:style w:type="character" w:customStyle="1" w:styleId="af8">
    <w:name w:val="Текст концевой сноски Знак"/>
    <w:basedOn w:val="a0"/>
    <w:link w:val="af7"/>
    <w:uiPriority w:val="99"/>
    <w:semiHidden/>
    <w:rsid w:val="00785107"/>
    <w:rPr>
      <w:sz w:val="20"/>
      <w:szCs w:val="20"/>
    </w:rPr>
  </w:style>
  <w:style w:type="character" w:styleId="af9">
    <w:name w:val="endnote reference"/>
    <w:basedOn w:val="a0"/>
    <w:uiPriority w:val="99"/>
    <w:semiHidden/>
    <w:unhideWhenUsed/>
    <w:rsid w:val="00785107"/>
    <w:rPr>
      <w:vertAlign w:val="superscript"/>
    </w:rPr>
  </w:style>
</w:styles>
</file>

<file path=word/webSettings.xml><?xml version="1.0" encoding="utf-8"?>
<w:webSettings xmlns:r="http://schemas.openxmlformats.org/officeDocument/2006/relationships" xmlns:w="http://schemas.openxmlformats.org/wordprocessingml/2006/main">
  <w:divs>
    <w:div w:id="106649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lava99@mail.ru" TargetMode="External"/><Relationship Id="rId13" Type="http://schemas.openxmlformats.org/officeDocument/2006/relationships/hyperlink" Target="consultantplus://offline/ref=C4A8CA8DF05212CCAEA6102D42EE476BEDA875D555BDAE014AEF47AAA1570EF" TargetMode="External"/><Relationship Id="rId18" Type="http://schemas.openxmlformats.org/officeDocument/2006/relationships/hyperlink" Target="consultantplus://offline/ref=C4A8CA8DF05212CCAEA6102D42EE476BEDA875D555BDAE014AEF47AAA1570E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8D862813C82E57D02BD0B1861D7FE4EA93371E3D2D87711DFAAE5656AI2pDM" TargetMode="External"/><Relationship Id="rId17" Type="http://schemas.openxmlformats.org/officeDocument/2006/relationships/hyperlink" Target="http://www.gosuslugi.ru" TargetMode="External"/><Relationship Id="rId2" Type="http://schemas.openxmlformats.org/officeDocument/2006/relationships/numbering" Target="numbering.xml"/><Relationship Id="rId16" Type="http://schemas.openxmlformats.org/officeDocument/2006/relationships/hyperlink" Target="consultantplus://offline/ref=98D862813C82E57D02BD151577BBA14BA93B2CEADFDD7B458AF5BE383D24B892E60D00AB5CBE9DB83294EAIEpD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8D862813C82E57D02BD0B1861D7FE4EA93370E2D9DB7711DFAAE5656A2DB2C5A14259E918B29EBDI3p7M" TargetMode="External"/><Relationship Id="rId5" Type="http://schemas.openxmlformats.org/officeDocument/2006/relationships/webSettings" Target="webSettings.xml"/><Relationship Id="rId15" Type="http://schemas.openxmlformats.org/officeDocument/2006/relationships/hyperlink" Target="consultantplus://offline/ref=98D862813C82E57D02BD0B1861D7FE4EAE3375E6DBD12A1BD7F3E967I6pDM" TargetMode="External"/><Relationship Id="rId10" Type="http://schemas.openxmlformats.org/officeDocument/2006/relationships/hyperlink" Target="consultantplus://offline/ref=98D862813C82E57D02BD0B1861D7FE4EA93371E3D9DF7711DFAAE5656A2DB2C5A14259E918B39CBFI3p6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98D862813C82E57D02BD0B1861D7FE4EAD3674EFDAD12A1BD7F3E967I6p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90FD9-8CE5-4D86-BE26-242B7E26F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10545</Words>
  <Characters>60111</Characters>
  <Application>Microsoft Office Word</Application>
  <DocSecurity>0</DocSecurity>
  <Lines>500</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cp:lastPrinted>2017-12-25T00:59:00Z</cp:lastPrinted>
  <dcterms:created xsi:type="dcterms:W3CDTF">2017-04-13T07:12:00Z</dcterms:created>
  <dcterms:modified xsi:type="dcterms:W3CDTF">2017-12-25T00:59:00Z</dcterms:modified>
</cp:coreProperties>
</file>