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1" w:rsidRDefault="00114AB1" w:rsidP="00114AB1">
      <w:pPr>
        <w:pStyle w:val="1"/>
        <w:widowControl/>
        <w:rPr>
          <w:szCs w:val="28"/>
        </w:rPr>
      </w:pPr>
    </w:p>
    <w:p w:rsidR="00114AB1" w:rsidRDefault="00114AB1" w:rsidP="00114AB1">
      <w:pPr>
        <w:pStyle w:val="1"/>
        <w:widowControl/>
        <w:jc w:val="center"/>
        <w:rPr>
          <w:szCs w:val="28"/>
        </w:rPr>
      </w:pPr>
      <w:r>
        <w:rPr>
          <w:szCs w:val="28"/>
        </w:rPr>
        <w:t>РЕСПУБЛИКА  БУРЯТИЯБИЧУРСКИЙ РАЙОН</w:t>
      </w:r>
    </w:p>
    <w:p w:rsidR="00114AB1" w:rsidRDefault="00114AB1" w:rsidP="00114AB1">
      <w:pPr>
        <w:pStyle w:val="1"/>
        <w:widowControl/>
        <w:jc w:val="center"/>
        <w:rPr>
          <w:szCs w:val="28"/>
        </w:rPr>
      </w:pPr>
      <w:r>
        <w:rPr>
          <w:szCs w:val="28"/>
        </w:rPr>
        <w:t xml:space="preserve">СОВЕТ ДЕПУТАТОВ МУНИЦИПАЛЬНОГО ОБРАЗОВАНИЯ - СЕЛЬСКОЕ ПОСЕЛЕНИЕ «ДУНДА-КИРЕТСКОЕ» </w:t>
      </w:r>
    </w:p>
    <w:p w:rsidR="00114AB1" w:rsidRDefault="00114AB1" w:rsidP="00114AB1">
      <w:pPr>
        <w:pStyle w:val="1"/>
        <w:widowControl/>
        <w:jc w:val="center"/>
        <w:rPr>
          <w:szCs w:val="28"/>
        </w:rPr>
      </w:pPr>
      <w: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114AB1" w:rsidRDefault="00114AB1" w:rsidP="0011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671374, Республика Бурятия,  </w:t>
      </w:r>
    </w:p>
    <w:p w:rsidR="00114AB1" w:rsidRDefault="00114AB1" w:rsidP="00114AB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район, </w:t>
      </w:r>
      <w:proofErr w:type="spellStart"/>
      <w:r>
        <w:rPr>
          <w:rFonts w:ascii="Times New Roman" w:hAnsi="Times New Roman"/>
          <w:sz w:val="28"/>
          <w:szCs w:val="28"/>
        </w:rPr>
        <w:t>у.Дунда-Киреть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14AB1" w:rsidRDefault="00114AB1" w:rsidP="0011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Центральная,29,</w:t>
      </w:r>
    </w:p>
    <w:p w:rsidR="00114AB1" w:rsidRDefault="00114AB1" w:rsidP="0011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тел. 8(30133)58149 </w:t>
      </w:r>
    </w:p>
    <w:p w:rsidR="00114AB1" w:rsidRDefault="00114AB1" w:rsidP="00114AB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4AB1" w:rsidRDefault="00114AB1" w:rsidP="00114A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РЕШЕНИЕ                             </w:t>
      </w:r>
    </w:p>
    <w:p w:rsidR="00114AB1" w:rsidRDefault="00114AB1" w:rsidP="00114A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14AB1" w:rsidRDefault="00114AB1" w:rsidP="00114AB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« 11» декабря  2017г</w:t>
      </w:r>
    </w:p>
    <w:p w:rsidR="00114AB1" w:rsidRDefault="00114AB1" w:rsidP="00114AB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у.Дунда-Киреть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№ 214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114AB1" w:rsidRDefault="00114AB1" w:rsidP="00114AB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4AB1" w:rsidRDefault="00114AB1" w:rsidP="00114AB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4AB1" w:rsidRDefault="00114AB1" w:rsidP="0011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Устав</w:t>
      </w:r>
    </w:p>
    <w:p w:rsidR="00114AB1" w:rsidRDefault="00114AB1" w:rsidP="0011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образования-</w:t>
      </w:r>
    </w:p>
    <w:p w:rsidR="00114AB1" w:rsidRDefault="00114AB1" w:rsidP="00114AB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«Дунда-Киретское»</w:t>
      </w:r>
    </w:p>
    <w:p w:rsidR="00114AB1" w:rsidRDefault="00114AB1" w:rsidP="0011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Бичурского </w:t>
      </w:r>
      <w:r>
        <w:rPr>
          <w:rFonts w:ascii="Times New Roman" w:hAnsi="Times New Roman"/>
          <w:sz w:val="28"/>
          <w:szCs w:val="28"/>
        </w:rPr>
        <w:t>района Республики Бурятия»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28.12.2016 г. № 494-ФЗ «О внесении изменений в отдельные законодательные акты Российской Федерации», Федеральным законом от 18.07.2017 г. №171-ФЗ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26.07.2017 г. №202-ФЗ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Федерации», Законом  Республики Бурятия от 06.10.2016 г. №1960-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«О внесении изменений в статью 22 Закона Республики Бурятия «Об организации местного самоуправления в Республике Бурятия»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Законом Республики Бурятия от 25.11.2016 г. № 2074-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«О внесении изменений в статью 8 Закона Республики Бурятия «Об организации местного самоуправления в Республике Бурятия», Законом Республики Бурятия № 2495-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«О внесении изменений в статью 8 Закона Республики Бурятия «Об организации местного самоуправления в Республике Бурятия»,  </w:t>
      </w:r>
      <w:r>
        <w:rPr>
          <w:rFonts w:ascii="Times New Roman" w:hAnsi="Times New Roman"/>
          <w:bCs/>
          <w:iCs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уководствуясь пунктом 1 части 10 статьи 35 Федерального закона от 06.10.2003 г. и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- сельское поселение «Дунда-Киретское», Совет депутатов Муниципального образования - сельское поселение «Дунда-Киретское»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114AB1" w:rsidRDefault="00114AB1" w:rsidP="00114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образования-сельское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«Дунда-Киретское» Бичурского  района, принятый решением от 01.03.2013г. №283 (в редакции Решений Совета депутатов от  04.05.2013г. №297, от 13.122013 г. №28, от 21.11.2014 г. № 83, от14.12.2015 г. №130, от 29.08.2016 г. № 164), следующие изменения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 xml:space="preserve">1.1Пункт 22 статьи 2 исключить; 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статью 2 дополнить пунктом 23 следующего содержания: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«23) осуществление мер по противодействию коррупции в границах поселения»;  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>часть 1 статьи 3 дополнить пунктом 15 следующего содержания: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«15) оказания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В части 1 статьи 9 после слов «депутата поселения" дополнить словами "Главы поселения»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часть 1 статьи 20 дополнить следующим предложением: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«Срок полномочий представительного органа поселения 5 лет.»;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пункты 11, 12, 13 части 1 статьи 21 признать утратившими силу;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часть 1 статьи 21 дополнить пунктом 14 следующего содержания: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назначение депутата представительного органа поселения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недействительными.»;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статье 23: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3 изложить в следующей редакции: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Глава поселения избирается на муниципальных выборах сроком на 5 лет»;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4 изложить в следующей редакции: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«4.Вновь избранный Глава поселения вступает в должность, не позднее чем на пятнадцатый день  после дня обнародования постановления Избирательной комиссии поселения о результатах выборов.</w:t>
      </w:r>
    </w:p>
    <w:p w:rsidR="00114AB1" w:rsidRDefault="00114AB1" w:rsidP="00114A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eastAsia="Calibri" w:hAnsi="Times New Roman"/>
          <w:sz w:val="28"/>
          <w:szCs w:val="28"/>
        </w:rPr>
        <w:t xml:space="preserve">часть 10 изложить в следующей редакции:  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«10.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ascii="Times New Roman" w:hAnsi="Times New Roman"/>
          <w:sz w:val="28"/>
          <w:szCs w:val="28"/>
        </w:rPr>
        <w:t>депутат представительного органа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>
        <w:rPr>
          <w:rFonts w:ascii="Times New Roman" w:hAnsi="Times New Roman"/>
          <w:bCs/>
          <w:sz w:val="28"/>
          <w:szCs w:val="28"/>
        </w:rPr>
        <w:t xml:space="preserve"> пункт 2 части 6 статьи 25 изложить в следующей редакции: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«2) </w:t>
      </w:r>
      <w:r>
        <w:rPr>
          <w:rFonts w:ascii="Times New Roman" w:hAnsi="Times New Roman"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самоуправления»;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1.10.предложение 2 части 2 статьи 31 изложить в следующей редакции: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</w:t>
      </w:r>
      <w:r>
        <w:rPr>
          <w:rFonts w:ascii="Times New Roman" w:hAnsi="Times New Roman"/>
          <w:sz w:val="28"/>
          <w:szCs w:val="28"/>
        </w:rPr>
        <w:t>;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абзац первый части 1 статьи 35 изложить в следующей редакции: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(обнародования)»;</w:t>
      </w:r>
    </w:p>
    <w:p w:rsidR="00114AB1" w:rsidRDefault="00114AB1" w:rsidP="00114A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 Настоящее решение вступает в силу с момента официального обнародования произведенного после его государственной регистрации за исключением отдельных положений настоящего решения.</w:t>
      </w:r>
    </w:p>
    <w:p w:rsidR="00114AB1" w:rsidRDefault="00114AB1" w:rsidP="00114A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2.1. Пункты 1.4, 1.6, подпункты «а», «б» пункта 1.8 части 1 настоящего решения применяется после истечения срока полномочий главы поселения, избранного до вступления в силу Закона Республики Бурятия от 06 октября 2016 г. № 1960-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>«О внесении изменений в статью 22 Закона Республики Бурятия «Об организации местного самоуправления в Республике Бурятия».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порядке, установленном Федеральным законом от 21.07.2005 №97-ФЗ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срок представить муниципальный правовой акт о внесении изменений в Устав на государственную регистрацию.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>
        <w:rPr>
          <w:rFonts w:ascii="Times New Roman" w:hAnsi="Times New Roman"/>
          <w:iCs/>
          <w:sz w:val="28"/>
          <w:szCs w:val="28"/>
        </w:rPr>
        <w:t xml:space="preserve">бнародовать зарегистрированный муниципальный правовой акт о внесении изменений в Устав муниципального </w:t>
      </w:r>
      <w:proofErr w:type="spellStart"/>
      <w:r>
        <w:rPr>
          <w:rFonts w:ascii="Times New Roman" w:hAnsi="Times New Roman"/>
          <w:iCs/>
          <w:sz w:val="28"/>
          <w:szCs w:val="28"/>
        </w:rPr>
        <w:t>образования-сельское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поселение </w:t>
      </w:r>
      <w:r>
        <w:rPr>
          <w:rFonts w:ascii="Times New Roman" w:hAnsi="Times New Roman"/>
          <w:sz w:val="28"/>
          <w:szCs w:val="28"/>
        </w:rPr>
        <w:t>«Дунда-Киретское»</w:t>
      </w:r>
      <w:r>
        <w:rPr>
          <w:rFonts w:ascii="Times New Roman" w:hAnsi="Times New Roman"/>
          <w:iCs/>
          <w:sz w:val="28"/>
          <w:szCs w:val="28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В десятидневный срок после обнародования направить информацию об обнародовании в </w:t>
      </w:r>
      <w:r>
        <w:rPr>
          <w:rFonts w:ascii="Times New Roman" w:hAnsi="Times New Roman"/>
          <w:iCs/>
          <w:sz w:val="28"/>
          <w:szCs w:val="28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решения оставляю за собой.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образования-</w:t>
      </w:r>
    </w:p>
    <w:p w:rsidR="00114AB1" w:rsidRDefault="00114AB1" w:rsidP="00114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  <w:szCs w:val="28"/>
        </w:rPr>
        <w:t>«Дунда-Киретское»</w:t>
      </w:r>
      <w:r>
        <w:rPr>
          <w:rFonts w:ascii="Times New Roman" w:hAnsi="Times New Roman"/>
          <w:bCs/>
          <w:sz w:val="28"/>
          <w:szCs w:val="28"/>
        </w:rPr>
        <w:t>В.И.Лизунова</w:t>
      </w:r>
    </w:p>
    <w:p w:rsidR="00114AB1" w:rsidRDefault="00114AB1" w:rsidP="00114AB1"/>
    <w:p w:rsidR="00114AB1" w:rsidRDefault="00114AB1" w:rsidP="00114AB1"/>
    <w:p w:rsidR="00114AB1" w:rsidRDefault="00114AB1" w:rsidP="00114AB1">
      <w:pPr>
        <w:pStyle w:val="1"/>
        <w:widowControl/>
        <w:jc w:val="center"/>
      </w:pPr>
    </w:p>
    <w:p w:rsidR="00114AB1" w:rsidRDefault="00114AB1" w:rsidP="00114AB1"/>
    <w:p w:rsidR="00114AB1" w:rsidRDefault="00114AB1" w:rsidP="00114AB1"/>
    <w:p w:rsidR="00114AB1" w:rsidRDefault="00114AB1" w:rsidP="00114AB1"/>
    <w:p w:rsidR="00114AB1" w:rsidRDefault="00114AB1" w:rsidP="00114AB1"/>
    <w:p w:rsidR="00114AB1" w:rsidRDefault="00114AB1" w:rsidP="00114AB1"/>
    <w:p w:rsidR="00114AB1" w:rsidRDefault="00114AB1" w:rsidP="00114AB1"/>
    <w:p w:rsidR="00114AB1" w:rsidRDefault="00114AB1" w:rsidP="00114AB1"/>
    <w:p w:rsidR="00114AB1" w:rsidRDefault="00114AB1" w:rsidP="00114AB1"/>
    <w:p w:rsidR="00114AB1" w:rsidRDefault="00114AB1" w:rsidP="00114AB1"/>
    <w:p w:rsidR="00944591" w:rsidRDefault="00944591"/>
    <w:sectPr w:rsidR="0094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4AB1"/>
    <w:rsid w:val="00114AB1"/>
    <w:rsid w:val="0094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4A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2019-10-25T06:05:00Z</dcterms:created>
  <dcterms:modified xsi:type="dcterms:W3CDTF">2019-10-25T06:05:00Z</dcterms:modified>
</cp:coreProperties>
</file>