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A9" w:rsidRDefault="00485CA9" w:rsidP="00485CA9">
      <w:pPr>
        <w:jc w:val="center"/>
        <w:rPr>
          <w:b/>
          <w:sz w:val="28"/>
          <w:szCs w:val="28"/>
        </w:rPr>
      </w:pPr>
    </w:p>
    <w:p w:rsidR="00485CA9" w:rsidRDefault="00485CA9" w:rsidP="00485CA9">
      <w:pPr>
        <w:jc w:val="center"/>
        <w:rPr>
          <w:b/>
          <w:sz w:val="28"/>
          <w:szCs w:val="28"/>
        </w:rPr>
      </w:pPr>
    </w:p>
    <w:p w:rsidR="00485CA9" w:rsidRPr="00803E08" w:rsidRDefault="00485CA9" w:rsidP="00485CA9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485CA9" w:rsidRPr="00803E08" w:rsidRDefault="00485CA9" w:rsidP="00485CA9">
      <w:pPr>
        <w:pStyle w:val="10"/>
        <w:widowControl/>
        <w:jc w:val="center"/>
        <w:rPr>
          <w:b/>
          <w:sz w:val="24"/>
          <w:szCs w:val="24"/>
        </w:rPr>
      </w:pPr>
      <w:r w:rsidRPr="00803E08">
        <w:rPr>
          <w:b/>
          <w:szCs w:val="28"/>
        </w:rPr>
        <w:t>СОВЕТ ДЕПУТАТОВ МУНИЦИПАЛЬНОГО ОБРАЗОВАНИЯ</w:t>
      </w:r>
      <w:r w:rsidRPr="00803E08">
        <w:rPr>
          <w:b/>
          <w:sz w:val="24"/>
          <w:szCs w:val="24"/>
        </w:rPr>
        <w:t xml:space="preserve"> СЕЛЬСКОЕ ПОСЕЛЕНИЕ «ДУНДА-КИРЕТСКОЕ»</w:t>
      </w:r>
    </w:p>
    <w:p w:rsidR="00485CA9" w:rsidRPr="00803E08" w:rsidRDefault="00485CA9" w:rsidP="00485CA9">
      <w:pPr>
        <w:pStyle w:val="10"/>
        <w:widowControl/>
        <w:jc w:val="center"/>
        <w:rPr>
          <w:sz w:val="24"/>
          <w:szCs w:val="24"/>
        </w:rPr>
      </w:pPr>
      <w:r w:rsidRPr="00803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BB4EE" wp14:editId="6F18E8D2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FWv7N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485CA9" w:rsidRPr="00803E08" w:rsidRDefault="00485CA9" w:rsidP="00485CA9">
      <w:pPr>
        <w:rPr>
          <w:b/>
          <w:i/>
        </w:rPr>
      </w:pPr>
      <w:r w:rsidRPr="00803E08">
        <w:rPr>
          <w:b/>
          <w:i/>
        </w:rPr>
        <w:t xml:space="preserve">671371, Республика Бурятия, </w:t>
      </w:r>
    </w:p>
    <w:p w:rsidR="00485CA9" w:rsidRPr="00803E08" w:rsidRDefault="00485CA9" w:rsidP="00485CA9">
      <w:pPr>
        <w:rPr>
          <w:b/>
          <w:i/>
        </w:rPr>
      </w:pPr>
      <w:proofErr w:type="spellStart"/>
      <w:r w:rsidRPr="00803E08">
        <w:rPr>
          <w:b/>
          <w:i/>
        </w:rPr>
        <w:t>Бичурский</w:t>
      </w:r>
      <w:proofErr w:type="spellEnd"/>
      <w:r w:rsidRPr="00803E08">
        <w:rPr>
          <w:b/>
          <w:i/>
        </w:rPr>
        <w:t xml:space="preserve"> район, </w:t>
      </w:r>
    </w:p>
    <w:p w:rsidR="00485CA9" w:rsidRPr="00803E08" w:rsidRDefault="00485CA9" w:rsidP="00485CA9">
      <w:pPr>
        <w:rPr>
          <w:b/>
          <w:i/>
        </w:rPr>
      </w:pPr>
      <w:r w:rsidRPr="00803E08">
        <w:rPr>
          <w:b/>
          <w:i/>
        </w:rPr>
        <w:t xml:space="preserve">с. </w:t>
      </w:r>
      <w:proofErr w:type="spellStart"/>
      <w:r w:rsidRPr="00803E08">
        <w:rPr>
          <w:b/>
          <w:i/>
        </w:rPr>
        <w:t>Дунда-Киреть</w:t>
      </w:r>
      <w:proofErr w:type="spellEnd"/>
      <w:r w:rsidRPr="00803E08">
        <w:rPr>
          <w:b/>
          <w:i/>
        </w:rPr>
        <w:t xml:space="preserve">, </w:t>
      </w:r>
    </w:p>
    <w:p w:rsidR="00485CA9" w:rsidRPr="00803E08" w:rsidRDefault="00485CA9" w:rsidP="00485CA9">
      <w:pPr>
        <w:rPr>
          <w:b/>
          <w:i/>
        </w:rPr>
      </w:pPr>
      <w:r w:rsidRPr="00803E08">
        <w:rPr>
          <w:b/>
          <w:i/>
        </w:rPr>
        <w:t>ул. Центральная, д. 29</w:t>
      </w:r>
    </w:p>
    <w:p w:rsidR="00485CA9" w:rsidRPr="00803E08" w:rsidRDefault="00485CA9" w:rsidP="00485CA9">
      <w:pPr>
        <w:jc w:val="right"/>
        <w:rPr>
          <w:b/>
        </w:rPr>
      </w:pPr>
    </w:p>
    <w:p w:rsidR="00485CA9" w:rsidRPr="00803E08" w:rsidRDefault="00485CA9" w:rsidP="00485CA9">
      <w:pPr>
        <w:jc w:val="center"/>
        <w:rPr>
          <w:b/>
        </w:rPr>
      </w:pPr>
      <w:r w:rsidRPr="00803E08">
        <w:rPr>
          <w:b/>
        </w:rPr>
        <w:t>РЕШЕНИЕ</w:t>
      </w:r>
    </w:p>
    <w:p w:rsidR="00485CA9" w:rsidRPr="00803E08" w:rsidRDefault="00485CA9" w:rsidP="00485CA9">
      <w:pPr>
        <w:pStyle w:val="a4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 w:rsidRPr="00803E08">
        <w:rPr>
          <w:color w:val="000000"/>
          <w:sz w:val="28"/>
          <w:szCs w:val="28"/>
        </w:rPr>
        <w:t>от  2</w:t>
      </w:r>
      <w:r w:rsidR="00967E8D">
        <w:rPr>
          <w:color w:val="000000"/>
          <w:sz w:val="28"/>
          <w:szCs w:val="28"/>
        </w:rPr>
        <w:t>8</w:t>
      </w:r>
      <w:r w:rsidRPr="00803E08">
        <w:rPr>
          <w:color w:val="000000"/>
          <w:sz w:val="28"/>
          <w:szCs w:val="28"/>
        </w:rPr>
        <w:t xml:space="preserve"> декабря  2023 г.                                                        №  </w:t>
      </w:r>
      <w:r>
        <w:rPr>
          <w:color w:val="000000"/>
          <w:sz w:val="28"/>
          <w:szCs w:val="28"/>
        </w:rPr>
        <w:t>26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8"/>
          <w:szCs w:val="28"/>
        </w:rPr>
        <w:t xml:space="preserve">ОБ УТВЕРЖДЕНИИ ПОЛОЖЕНИЯ О СОВЕТЕ ДЕПУТАТОВ </w:t>
      </w:r>
      <w:r w:rsidRPr="00803E08">
        <w:rPr>
          <w:b/>
          <w:sz w:val="26"/>
          <w:szCs w:val="26"/>
        </w:rPr>
        <w:t>МУНИЦИПАЛЬНОГО ОБРАЗОВАНИЯ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СЕЛЬСКОГО ПОСЕЛЕНИЯ «</w:t>
      </w:r>
      <w:r w:rsidRPr="00803E08">
        <w:rPr>
          <w:b/>
          <w:sz w:val="28"/>
          <w:szCs w:val="28"/>
        </w:rPr>
        <w:t>ДУНДА-КИРЕТСКОЕ</w:t>
      </w:r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</w:t>
      </w:r>
      <w:proofErr w:type="gramStart"/>
      <w:r w:rsidRPr="00803E08">
        <w:rPr>
          <w:sz w:val="28"/>
          <w:szCs w:val="28"/>
        </w:rPr>
        <w:t>приведения нормативных правовых актов Совета депутатов муниципального образования сельского</w:t>
      </w:r>
      <w:proofErr w:type="gramEnd"/>
      <w:r w:rsidRPr="00803E08">
        <w:rPr>
          <w:sz w:val="28"/>
          <w:szCs w:val="28"/>
        </w:rPr>
        <w:t xml:space="preserve">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в соответствии с действующим законодательством Российской Федерации и Уставом МО-СП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», Совет депутатов МО-СП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решил: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       1. Утвердить Положение о Совете депутатов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», согласно приложению.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       2. Настоящее решение опубликовать на официальном сайте Администрации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в сети интернет.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       3. </w:t>
      </w:r>
      <w:proofErr w:type="gramStart"/>
      <w:r w:rsidRPr="00803E08">
        <w:rPr>
          <w:sz w:val="28"/>
          <w:szCs w:val="28"/>
        </w:rPr>
        <w:t>Контроль за</w:t>
      </w:r>
      <w:proofErr w:type="gramEnd"/>
      <w:r w:rsidRPr="00803E08">
        <w:rPr>
          <w:sz w:val="28"/>
          <w:szCs w:val="28"/>
        </w:rPr>
        <w:t xml:space="preserve"> исполнением настоящего решения возложить на Совет депутатов МО-СП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 xml:space="preserve">». 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b/>
          <w:sz w:val="28"/>
          <w:szCs w:val="28"/>
        </w:rPr>
        <w:t xml:space="preserve"> </w:t>
      </w:r>
      <w:r w:rsidRPr="00803E08">
        <w:rPr>
          <w:sz w:val="28"/>
          <w:szCs w:val="28"/>
        </w:rPr>
        <w:t>Председатель Совета депутатов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МО-</w:t>
      </w:r>
      <w:proofErr w:type="spellStart"/>
      <w:r w:rsidRPr="00803E08">
        <w:rPr>
          <w:sz w:val="28"/>
          <w:szCs w:val="28"/>
        </w:rPr>
        <w:t>С</w:t>
      </w:r>
      <w:proofErr w:type="gramStart"/>
      <w:r w:rsidRPr="00803E08">
        <w:rPr>
          <w:sz w:val="28"/>
          <w:szCs w:val="28"/>
        </w:rPr>
        <w:t>П«</w:t>
      </w:r>
      <w:proofErr w:type="gramEnd"/>
      <w:r w:rsidRPr="00803E08">
        <w:rPr>
          <w:sz w:val="28"/>
          <w:szCs w:val="28"/>
        </w:rPr>
        <w:t>Дунда</w:t>
      </w:r>
      <w:proofErr w:type="spellEnd"/>
      <w:r w:rsidRPr="00803E08">
        <w:rPr>
          <w:sz w:val="28"/>
          <w:szCs w:val="28"/>
        </w:rPr>
        <w:t>-</w:t>
      </w:r>
      <w:proofErr w:type="spellStart"/>
      <w:r w:rsidRPr="00803E08">
        <w:rPr>
          <w:sz w:val="28"/>
          <w:szCs w:val="28"/>
        </w:rPr>
        <w:t>Киретское</w:t>
      </w:r>
      <w:proofErr w:type="spellEnd"/>
      <w:r w:rsidRPr="00803E08">
        <w:rPr>
          <w:sz w:val="28"/>
          <w:szCs w:val="28"/>
        </w:rPr>
        <w:t xml:space="preserve">»                                          </w:t>
      </w:r>
      <w:proofErr w:type="spellStart"/>
      <w:r w:rsidRPr="00803E08">
        <w:rPr>
          <w:sz w:val="28"/>
          <w:szCs w:val="28"/>
        </w:rPr>
        <w:t>О.М.Телешева</w:t>
      </w:r>
      <w:proofErr w:type="spellEnd"/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Глава Муниципального образования</w:t>
      </w:r>
    </w:p>
    <w:p w:rsidR="00485CA9" w:rsidRPr="00803E08" w:rsidRDefault="00485CA9" w:rsidP="00485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сельское поселение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                            Лизунова В.И.</w:t>
      </w:r>
    </w:p>
    <w:p w:rsidR="00485CA9" w:rsidRPr="00803E08" w:rsidRDefault="00485CA9" w:rsidP="00485CA9">
      <w:pPr>
        <w:jc w:val="both"/>
        <w:rPr>
          <w:sz w:val="28"/>
          <w:szCs w:val="28"/>
        </w:rPr>
      </w:pPr>
    </w:p>
    <w:p w:rsidR="00485CA9" w:rsidRPr="00803E08" w:rsidRDefault="00485CA9" w:rsidP="00485CA9">
      <w:pPr>
        <w:tabs>
          <w:tab w:val="left" w:pos="4500"/>
          <w:tab w:val="left" w:pos="7380"/>
        </w:tabs>
        <w:ind w:left="5664"/>
      </w:pPr>
    </w:p>
    <w:p w:rsidR="00485CA9" w:rsidRPr="00803E08" w:rsidRDefault="00485CA9" w:rsidP="00485CA9">
      <w:pPr>
        <w:pStyle w:val="a3"/>
      </w:pPr>
      <w:r w:rsidRPr="00803E08">
        <w:t xml:space="preserve">                                                                                                                          Приложение</w:t>
      </w:r>
    </w:p>
    <w:p w:rsidR="00485CA9" w:rsidRPr="00803E08" w:rsidRDefault="00485CA9" w:rsidP="00485CA9">
      <w:pPr>
        <w:pStyle w:val="a3"/>
      </w:pPr>
      <w:r w:rsidRPr="00803E08">
        <w:t xml:space="preserve">                                                                                                                           Утверждено  </w:t>
      </w:r>
    </w:p>
    <w:p w:rsidR="00485CA9" w:rsidRPr="00803E08" w:rsidRDefault="00485CA9" w:rsidP="00485CA9">
      <w:pPr>
        <w:pStyle w:val="a3"/>
      </w:pPr>
      <w:r w:rsidRPr="00803E08">
        <w:t xml:space="preserve">                                                                                                решением Совета депутатов</w:t>
      </w:r>
    </w:p>
    <w:p w:rsidR="00485CA9" w:rsidRPr="00803E08" w:rsidRDefault="00485CA9" w:rsidP="00485CA9">
      <w:pPr>
        <w:pStyle w:val="a3"/>
      </w:pPr>
      <w:r w:rsidRPr="00803E08">
        <w:lastRenderedPageBreak/>
        <w:t xml:space="preserve">                                                                                           МО-СП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t>»</w:t>
      </w:r>
    </w:p>
    <w:p w:rsidR="00485CA9" w:rsidRPr="00803E08" w:rsidRDefault="00485CA9" w:rsidP="00485CA9">
      <w:pPr>
        <w:pStyle w:val="a3"/>
      </w:pPr>
      <w:r w:rsidRPr="00803E08">
        <w:t xml:space="preserve">                                                                                                от </w:t>
      </w:r>
      <w:r>
        <w:t>2</w:t>
      </w:r>
      <w:r w:rsidR="00967E8D">
        <w:t>8</w:t>
      </w:r>
      <w:r>
        <w:t>.12</w:t>
      </w:r>
      <w:r w:rsidRPr="00803E08">
        <w:t xml:space="preserve">.2023 г. № </w:t>
      </w:r>
      <w:r w:rsidR="00967E8D">
        <w:t>26</w:t>
      </w:r>
      <w:bookmarkStart w:id="0" w:name="_GoBack"/>
      <w:bookmarkEnd w:id="0"/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ПОЛОЖЕНИЕ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О СОВЕТЕ ДЕПУТАТОВ МУНИЦИПАЛЬНОГО ОБРАЗОВАНИЯ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СЕЛЬСКОГО ПОСЕЛЕНИЯ «</w:t>
      </w:r>
      <w:r w:rsidRPr="00803E08">
        <w:rPr>
          <w:b/>
          <w:sz w:val="28"/>
          <w:szCs w:val="28"/>
        </w:rPr>
        <w:t>ДУНДА-КИРЕТСКОЕ</w:t>
      </w:r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МО-СП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». Положение о Совете депутатов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 устанавливает порядок организации деятельности, а также регулирует правовой статус Совета депутатов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 как представительного органа местного самоуправления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I</w:t>
      </w:r>
      <w:r w:rsidRPr="00803E08">
        <w:rPr>
          <w:b/>
          <w:sz w:val="26"/>
          <w:szCs w:val="26"/>
        </w:rPr>
        <w:t>. ОБЩИЕ ПОЛОЖЕНИЯ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Статья 1. Правовой статус Совета депутатов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b/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1. Совет депутатов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 (далее – Совет депутатов МО 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») является представительным органом местного самоуправления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2. Совет депутатов МО 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нормативно-правовыми актами Российской Федерации и Республики Бурятия, Уставом муниципального образования сельского поселения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», решениями Совета депутатов МО 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», настоящим Положением.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sz w:val="26"/>
          <w:szCs w:val="26"/>
        </w:rPr>
        <w:t xml:space="preserve">        3. В состав Совета депутатов МО СП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6"/>
          <w:szCs w:val="26"/>
        </w:rPr>
        <w:t>» входят 10 депутатов.</w:t>
      </w:r>
      <w:r w:rsidRPr="00803E08">
        <w:rPr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803E08">
        <w:rPr>
          <w:color w:val="000000"/>
        </w:rPr>
        <w:t>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лет. При этом депутаты Совета депутатов поселения избираются по многомандатным избирательным округам с равным числом замещаемых мандатов.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4. </w:t>
      </w:r>
      <w:r w:rsidRPr="00803E08">
        <w:rPr>
          <w:color w:val="000000"/>
        </w:rPr>
        <w:t>Совет депутатов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5.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осуществляет представительные, контрольные, нормотворческие функции в области местного самоуправления.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sz w:val="26"/>
          <w:szCs w:val="26"/>
        </w:rPr>
        <w:t xml:space="preserve">       </w:t>
      </w:r>
      <w:r w:rsidRPr="00803E08">
        <w:rPr>
          <w:b/>
          <w:sz w:val="26"/>
          <w:szCs w:val="26"/>
        </w:rPr>
        <w:t>Статья 2. Совет депутатов МО СП «???» как юридическое лицо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lastRenderedPageBreak/>
        <w:t xml:space="preserve">       1. Официальное наименование: полное наименование - Совет депутатов муниципального образования сельского поселения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», сокращенное наименование –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Организационно-правовая форма: муниципальное казенное учреждение. Тип учреждения: </w:t>
      </w:r>
      <w:proofErr w:type="gramStart"/>
      <w:r w:rsidRPr="00803E08">
        <w:rPr>
          <w:sz w:val="26"/>
          <w:szCs w:val="26"/>
        </w:rPr>
        <w:t>казенное</w:t>
      </w:r>
      <w:proofErr w:type="gramEnd"/>
      <w:r w:rsidRPr="00803E08">
        <w:rPr>
          <w:sz w:val="26"/>
          <w:szCs w:val="26"/>
        </w:rPr>
        <w:t xml:space="preserve">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2.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является юридическим лицом – муниципальным казенным учреждением.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суде.</w:t>
      </w:r>
    </w:p>
    <w:p w:rsidR="00485CA9" w:rsidRPr="00803E08" w:rsidRDefault="00485CA9" w:rsidP="00485CA9">
      <w:pPr>
        <w:pStyle w:val="a3"/>
        <w:jc w:val="both"/>
        <w:rPr>
          <w:rFonts w:ascii="Arial" w:hAnsi="Arial" w:cs="Arial"/>
          <w:color w:val="000000"/>
        </w:rPr>
      </w:pPr>
      <w:r w:rsidRPr="00803E08">
        <w:rPr>
          <w:sz w:val="26"/>
          <w:szCs w:val="26"/>
        </w:rPr>
        <w:t xml:space="preserve">       3. </w:t>
      </w:r>
      <w:r w:rsidRPr="00803E08">
        <w:rPr>
          <w:rFonts w:ascii="Arial" w:hAnsi="Arial" w:cs="Arial"/>
          <w:color w:val="000000"/>
        </w:rPr>
        <w:t>Совет депутатов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 Совет депутатов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4. Местонахождение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»: 671371, Российская Федерация, Республика Бурятия, </w:t>
      </w:r>
      <w:proofErr w:type="spellStart"/>
      <w:r w:rsidRPr="00803E08">
        <w:rPr>
          <w:sz w:val="26"/>
          <w:szCs w:val="26"/>
        </w:rPr>
        <w:t>Бичурский</w:t>
      </w:r>
      <w:proofErr w:type="spellEnd"/>
      <w:r w:rsidRPr="00803E08">
        <w:rPr>
          <w:sz w:val="26"/>
          <w:szCs w:val="26"/>
        </w:rPr>
        <w:t xml:space="preserve"> район, улус </w:t>
      </w:r>
      <w:proofErr w:type="spellStart"/>
      <w:r w:rsidRPr="00803E08">
        <w:rPr>
          <w:sz w:val="26"/>
          <w:szCs w:val="26"/>
        </w:rPr>
        <w:t>Дунда-Киреть</w:t>
      </w:r>
      <w:proofErr w:type="spellEnd"/>
      <w:r w:rsidRPr="00803E08">
        <w:rPr>
          <w:sz w:val="26"/>
          <w:szCs w:val="26"/>
        </w:rPr>
        <w:t xml:space="preserve"> </w:t>
      </w:r>
      <w:proofErr w:type="spellStart"/>
      <w:r w:rsidRPr="00803E08">
        <w:rPr>
          <w:sz w:val="26"/>
          <w:szCs w:val="26"/>
        </w:rPr>
        <w:t>ул</w:t>
      </w:r>
      <w:proofErr w:type="gramStart"/>
      <w:r w:rsidRPr="00803E08">
        <w:rPr>
          <w:sz w:val="26"/>
          <w:szCs w:val="26"/>
        </w:rPr>
        <w:t>.Ц</w:t>
      </w:r>
      <w:proofErr w:type="gramEnd"/>
      <w:r w:rsidRPr="00803E08">
        <w:rPr>
          <w:sz w:val="26"/>
          <w:szCs w:val="26"/>
        </w:rPr>
        <w:t>ентральная</w:t>
      </w:r>
      <w:proofErr w:type="spellEnd"/>
      <w:r w:rsidRPr="00803E08">
        <w:rPr>
          <w:sz w:val="26"/>
          <w:szCs w:val="26"/>
        </w:rPr>
        <w:t xml:space="preserve"> ,дом 29.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5. Информация о деятельности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размещается на официальном сайте органов местного самоуправления муниципального образования «</w:t>
      </w:r>
      <w:proofErr w:type="spellStart"/>
      <w:r w:rsidRPr="00803E08">
        <w:rPr>
          <w:sz w:val="26"/>
          <w:szCs w:val="26"/>
        </w:rPr>
        <w:t>Бичурский</w:t>
      </w:r>
      <w:proofErr w:type="spellEnd"/>
      <w:r w:rsidRPr="00803E08">
        <w:rPr>
          <w:sz w:val="26"/>
          <w:szCs w:val="26"/>
        </w:rPr>
        <w:t xml:space="preserve"> район».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Адрес электронной почты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»: </w:t>
      </w:r>
      <w:proofErr w:type="spellStart"/>
      <w:r w:rsidRPr="00803E08">
        <w:rPr>
          <w:sz w:val="26"/>
          <w:szCs w:val="26"/>
          <w:lang w:val="en-US"/>
        </w:rPr>
        <w:t>Dunda</w:t>
      </w:r>
      <w:proofErr w:type="spellEnd"/>
      <w:r w:rsidRPr="00803E08">
        <w:rPr>
          <w:sz w:val="26"/>
          <w:szCs w:val="26"/>
        </w:rPr>
        <w:t>.</w:t>
      </w:r>
      <w:proofErr w:type="spellStart"/>
      <w:r w:rsidRPr="00803E08">
        <w:rPr>
          <w:sz w:val="26"/>
          <w:szCs w:val="26"/>
          <w:lang w:val="en-US"/>
        </w:rPr>
        <w:t>kiret</w:t>
      </w:r>
      <w:proofErr w:type="spellEnd"/>
      <w:r w:rsidRPr="00803E08">
        <w:rPr>
          <w:sz w:val="26"/>
          <w:szCs w:val="26"/>
        </w:rPr>
        <w:t>65@</w:t>
      </w:r>
      <w:r w:rsidRPr="00803E08">
        <w:rPr>
          <w:sz w:val="26"/>
          <w:szCs w:val="26"/>
          <w:lang w:val="en-US"/>
        </w:rPr>
        <w:t>mail</w:t>
      </w:r>
      <w:r w:rsidRPr="00803E08">
        <w:rPr>
          <w:sz w:val="26"/>
          <w:szCs w:val="26"/>
        </w:rPr>
        <w:t>.</w:t>
      </w:r>
      <w:proofErr w:type="spellStart"/>
      <w:r w:rsidRPr="00803E08">
        <w:rPr>
          <w:sz w:val="26"/>
          <w:szCs w:val="26"/>
          <w:lang w:val="en-US"/>
        </w:rPr>
        <w:t>ru</w:t>
      </w:r>
      <w:proofErr w:type="spellEnd"/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II</w:t>
      </w:r>
      <w:r w:rsidRPr="00803E08">
        <w:rPr>
          <w:b/>
          <w:sz w:val="26"/>
          <w:szCs w:val="26"/>
        </w:rPr>
        <w:t>. КОМПЕТЕНЦИЯ СОВЕТА ДЕПУТАТОВ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МУНИЦИПАЛЬНОГО ОБРАЗОВАНИЯ СЕЛЬСКОГО ПОСЕЛЕНИЯ 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«ДУНДА-КИРЕТСКОЕ»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 Статья 4. Компетенция Совета депутатов МО СП «</w:t>
      </w:r>
      <w:proofErr w:type="spellStart"/>
      <w:r w:rsidRPr="00803E08">
        <w:rPr>
          <w:b/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 xml:space="preserve">» </w:t>
      </w:r>
    </w:p>
    <w:p w:rsidR="00485CA9" w:rsidRPr="00803E08" w:rsidRDefault="00485CA9" w:rsidP="00485CA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803E08">
        <w:rPr>
          <w:sz w:val="26"/>
          <w:szCs w:val="26"/>
        </w:rPr>
        <w:t>К компетенции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относится: </w:t>
      </w:r>
    </w:p>
    <w:p w:rsidR="00485CA9" w:rsidRPr="00803E08" w:rsidRDefault="00485CA9" w:rsidP="00485CA9">
      <w:pPr>
        <w:pStyle w:val="a3"/>
        <w:ind w:left="540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1.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1) принятие Устава поселения и внесение в него изменений и дополнений;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2) утверждение бюджета поселения и отчета о его исполнении;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3) 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4) 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отчетов об их исполнении;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5) определение порядка управления и распоряжения имуществом, находящимся в муниципальной собственности поселения;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7) определение порядка участия поселения в организациях межмуниципального сотрудничества;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8)определение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lastRenderedPageBreak/>
        <w:t>9) контроль, 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10) принятие решения об удалении Главы муниципального образования в отставку.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11) утверждение стратегии социально-экономического развития поселения;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14) установление порядка проведения конкурса по отбору кандидатур на должность главы муниципального образования;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16) избрание Главы поселения из числа кандидатов, представленных конкурсной комиссией по результатам конкурса.</w:t>
      </w:r>
    </w:p>
    <w:p w:rsidR="00485CA9" w:rsidRPr="00803E08" w:rsidRDefault="00485CA9" w:rsidP="00485CA9">
      <w:pPr>
        <w:ind w:firstLine="708"/>
        <w:jc w:val="both"/>
        <w:rPr>
          <w:color w:val="000000"/>
        </w:rPr>
      </w:pPr>
      <w:r w:rsidRPr="00803E08">
        <w:rPr>
          <w:color w:val="000000"/>
        </w:rPr>
        <w:t>2.Совет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поселения.</w:t>
      </w:r>
    </w:p>
    <w:p w:rsidR="00485CA9" w:rsidRPr="00803E08" w:rsidRDefault="00485CA9" w:rsidP="00485CA9">
      <w:pPr>
        <w:ind w:firstLine="709"/>
        <w:jc w:val="both"/>
        <w:rPr>
          <w:color w:val="000000"/>
        </w:rPr>
      </w:pPr>
      <w:r w:rsidRPr="00803E08">
        <w:rPr>
          <w:color w:val="000000"/>
        </w:rPr>
        <w:t>3.Иные полномочия Совета депутатов поселения определяются федеральными законами и Конституцией Республики Бурятия, республиканскими законами, настоящим Уставом.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03E08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IV</w:t>
      </w:r>
      <w:r w:rsidRPr="00803E08">
        <w:rPr>
          <w:b/>
          <w:sz w:val="26"/>
          <w:szCs w:val="26"/>
        </w:rPr>
        <w:t>. СТРУКТУРА И ОРГАНИЗАЦИЯ ДЕЯТЕЛЬНОСТИ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СОВЕТА ДЕПУТАТОВ МУНИЦИПАЛЬНОГО ОБРАЗОВАНИЯ СЕЛЬСКОГО ПОСЕЛЕНИЯ «ДУНДА-КИРЕТСКОЕ»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Статья 5. Структура Совета депутатов МО СП «</w:t>
      </w:r>
      <w:proofErr w:type="spellStart"/>
      <w:r w:rsidRPr="00803E08">
        <w:rPr>
          <w:b/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1.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самостоятельно определяет свою структуру.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2.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возглавляет председатель, избираемый на первом заседании Совета депутатов из состава депутатов в порядке, предусмотренном Регламентом Совета депутатов, и осуществляет свою деятельность на непостоянной основе. Председатель издает в пределах своих полномочий постановления и распоряжения.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3. Заместитель председателя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избирается из состава депутатов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 Заместитель председателя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исполняет обязанности в период отсутствия председателя Совета депутатов. Заместитель председателя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исполняет свои полномочия на непостоянной основе.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Порядок избрания заместителя председателя и его полномочия определяются Регламентом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4. Председатель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его заместитель избираются на срок полномочий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подотчетны Совету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Полномочия председателя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его заместителя могут быть прекращены досрочно в случаях и порядке, установленном Регламентом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5. Советом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на срок его полномочий, могут создаваться постоянные (временные) комиссии по вопросам, отнесенным к компетенции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Структура, порядок формирования, полномочия и организация работы постоянных (временных) </w:t>
      </w:r>
      <w:r w:rsidRPr="00803E08">
        <w:rPr>
          <w:sz w:val="26"/>
          <w:szCs w:val="26"/>
        </w:rPr>
        <w:lastRenderedPageBreak/>
        <w:t>комиссий определяются Регламентом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решениями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6.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на срок своих полномочий образует следующие постоянные комиссии:</w:t>
      </w:r>
    </w:p>
    <w:p w:rsidR="00485CA9" w:rsidRPr="00803E08" w:rsidRDefault="00485CA9" w:rsidP="00485CA9">
      <w:pPr>
        <w:numPr>
          <w:ilvl w:val="0"/>
          <w:numId w:val="2"/>
        </w:numPr>
        <w:tabs>
          <w:tab w:val="left" w:pos="2760"/>
          <w:tab w:val="left" w:pos="8500"/>
        </w:tabs>
        <w:rPr>
          <w:sz w:val="28"/>
          <w:szCs w:val="28"/>
        </w:rPr>
      </w:pPr>
      <w:r w:rsidRPr="00803E08">
        <w:rPr>
          <w:sz w:val="28"/>
          <w:szCs w:val="28"/>
        </w:rPr>
        <w:t>Профильная депутатская комиссии по работе Совета, Регламенту и процедурам»</w:t>
      </w:r>
    </w:p>
    <w:p w:rsidR="00485CA9" w:rsidRPr="00803E08" w:rsidRDefault="00485CA9" w:rsidP="00485CA9">
      <w:pPr>
        <w:numPr>
          <w:ilvl w:val="0"/>
          <w:numId w:val="2"/>
        </w:numPr>
        <w:tabs>
          <w:tab w:val="left" w:pos="2760"/>
          <w:tab w:val="left" w:pos="8500"/>
        </w:tabs>
        <w:rPr>
          <w:b/>
          <w:sz w:val="28"/>
          <w:szCs w:val="28"/>
        </w:rPr>
      </w:pPr>
      <w:r w:rsidRPr="00803E08">
        <w:rPr>
          <w:sz w:val="28"/>
          <w:szCs w:val="28"/>
        </w:rPr>
        <w:t>Профильная депутатская комиссия по экономике, бюджету, налогам, финансам, муниципальной собственности».</w:t>
      </w:r>
    </w:p>
    <w:p w:rsidR="00485CA9" w:rsidRPr="00803E08" w:rsidRDefault="00485CA9" w:rsidP="00485CA9">
      <w:pPr>
        <w:numPr>
          <w:ilvl w:val="0"/>
          <w:numId w:val="2"/>
        </w:numPr>
        <w:tabs>
          <w:tab w:val="left" w:pos="2760"/>
          <w:tab w:val="left" w:pos="8500"/>
        </w:tabs>
        <w:rPr>
          <w:b/>
          <w:sz w:val="28"/>
          <w:szCs w:val="28"/>
        </w:rPr>
      </w:pPr>
      <w:r w:rsidRPr="00803E08">
        <w:rPr>
          <w:sz w:val="28"/>
          <w:szCs w:val="28"/>
        </w:rPr>
        <w:t xml:space="preserve"> Профильная депутатская комиссии по социальным, организационным вопросам и демографии».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вправе создавать другие постоянные депутатские комиссии.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Составы постоянных комиссий утверждаются решением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 Депутаты выражают свое желание работать в соответствующей комиссии путем подачи заявления на имя председателя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7. Специалист Администрации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документацию депутатам Совета депутатов. Ведет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 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Статья 6. Формы работы Совета депутатов МО СП «</w:t>
      </w:r>
      <w:proofErr w:type="spellStart"/>
      <w:r w:rsidRPr="00803E08">
        <w:rPr>
          <w:b/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 1. Основной организационно-правовой формой работы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являются сессии (очередные, внеочередные), проводимые не реже одного раза в три месяца.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 2. Сессия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правомочна, если на ней присутствует не менее половины от числа избранных депутатов.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3.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осуществляет свою работу также в следующих формах: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а) основная деятельность: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проведение Дня депутата;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депутатские слушания;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депутатские комиссии.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б) контрольная деятельность: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заслушивание ежегодных отчетов главы муниципального образования сельского поселения о результатах его деятельности, деятельности администрации поселения, в том числе о решении вопросов, поставленных Советом депутатов муниципального образования;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истребование информации, отчетов и иных необходимых документов;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направление депутатских запросов;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>- депутатские расследования;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- организация депутатских комиссий и рабочих групп.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lastRenderedPageBreak/>
        <w:t xml:space="preserve">        4. Порядок работы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в вышеизложенных и иных формах устанавливается Регламентом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решениями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5. На время сессии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», заседаний его органов и в других случаях на основании извещения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депутат освобождается от выполнения производственных и служебных обязанностей.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V</w:t>
      </w:r>
      <w:r w:rsidRPr="00803E08">
        <w:rPr>
          <w:b/>
          <w:sz w:val="26"/>
          <w:szCs w:val="26"/>
        </w:rPr>
        <w:t xml:space="preserve">. ПРАВОВЫЕ АКТЫ СОВЕТА ДЕПУТАТОВ МУНИЦИПАЛЬНОГО ОБРАЗОВАНИЯ СЕЛЬСКОГО ПОСЕЛЕНИЯ 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«</w:t>
      </w:r>
      <w:proofErr w:type="spellStart"/>
      <w:r w:rsidRPr="00803E08">
        <w:rPr>
          <w:b/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sz w:val="26"/>
          <w:szCs w:val="26"/>
        </w:rPr>
        <w:t xml:space="preserve">        </w:t>
      </w:r>
      <w:r w:rsidRPr="00803E08">
        <w:rPr>
          <w:b/>
          <w:sz w:val="26"/>
          <w:szCs w:val="26"/>
        </w:rPr>
        <w:t>Статья 7. Порядок принятия и вступления в силу решений Совета депутатов МО СП «</w:t>
      </w:r>
      <w:proofErr w:type="spellStart"/>
      <w:r w:rsidRPr="00803E08">
        <w:rPr>
          <w:b/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1. Порядок принятия и вступления в силу правовых актов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определяется Уставом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и Регламентом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2. Нормативные правовые акты, принятые Советом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подписывают Глава муниципального образования сельского поселения и председатель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3. Правовые акты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», не являющиеся нормативными, в том числе связанные с вопросами организации деятельности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», подписываются председателем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VI</w:t>
      </w:r>
      <w:r w:rsidRPr="00803E08">
        <w:rPr>
          <w:b/>
          <w:sz w:val="26"/>
          <w:szCs w:val="26"/>
        </w:rPr>
        <w:t>. ДЕПУТАТ СОВЕТА ДЕПУТАТОВ МУНИЦИПАЛЬНОГО ОБРАЗОВАНИЯ СЕЛЬСКОГО ПОСЕЛЕНИЯ «ДУНДА-КИРЕТСКОЕ»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 Статья 8. Депутат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1. Полномочия депутата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начинаются со дня его избрания и прекращаются со дня начала работы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нового созыва.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2. Депутат представляет в Совете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интересы населения своего избирательного округа.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3. Статус, права и досрочное прекращение полномочий депутата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определяются Уставом муниципального образования сельского поселения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VII</w:t>
      </w:r>
      <w:r w:rsidRPr="00803E08">
        <w:rPr>
          <w:b/>
          <w:sz w:val="26"/>
          <w:szCs w:val="26"/>
        </w:rPr>
        <w:t xml:space="preserve">. ВЗАИМОДЕЙСТВИЕ СОВЕТА ДЕПУТАТОВ МУНИЦИПАЛЬНОГО ОБРАЗОВАНИЯ СЕЛЬСКОГО ПОСЕЛЕНИЯ 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>«ДУНДА-КИРЕТСКОЕ» СО СРЕДСТВАМИ МАССОВОЙ ИНФОРМАЦИИ</w:t>
      </w: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  Статья 9. Взаимодействие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 xml:space="preserve">» со средствами массовой информации.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 1. Взаимодействие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 со средствами массовой информации осуществляется в соответствии с законодательством и решениями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>».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 2. Совет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», депутаты могут созывать пресс-конференцию.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lastRenderedPageBreak/>
        <w:t xml:space="preserve">          3. Депутаты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имеют право на публикации в средствах массовой информации. 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</w:p>
    <w:p w:rsidR="00485CA9" w:rsidRPr="00803E08" w:rsidRDefault="00485CA9" w:rsidP="00485CA9">
      <w:pPr>
        <w:pStyle w:val="a3"/>
        <w:jc w:val="center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Глава </w:t>
      </w:r>
      <w:r w:rsidRPr="00803E08">
        <w:rPr>
          <w:b/>
          <w:sz w:val="26"/>
          <w:szCs w:val="26"/>
          <w:lang w:val="en-US"/>
        </w:rPr>
        <w:t>VIII</w:t>
      </w:r>
      <w:r w:rsidRPr="00803E08">
        <w:rPr>
          <w:b/>
          <w:sz w:val="26"/>
          <w:szCs w:val="26"/>
        </w:rPr>
        <w:t>. ЛИКВИДАЦИЯ И РЕОРГАНИЗАЦИЯ СОВЕТА ДЕПУТАТОВ МУНИЦИПАЛЬНОГО ОБРАЗОВАНИЯ СЕЛЬСКОГО ПОСЕЛЕНИЯ «ДУНДА-КИРЕТСКОЕ»</w:t>
      </w:r>
    </w:p>
    <w:p w:rsidR="00485CA9" w:rsidRPr="00803E08" w:rsidRDefault="00485CA9" w:rsidP="00485CA9">
      <w:pPr>
        <w:pStyle w:val="a3"/>
        <w:jc w:val="both"/>
        <w:rPr>
          <w:b/>
          <w:sz w:val="26"/>
          <w:szCs w:val="26"/>
        </w:rPr>
      </w:pPr>
      <w:r w:rsidRPr="00803E08">
        <w:rPr>
          <w:b/>
          <w:sz w:val="26"/>
          <w:szCs w:val="26"/>
        </w:rPr>
        <w:t xml:space="preserve">          Статья 10. Ликвидация и реорганизация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b/>
          <w:sz w:val="26"/>
          <w:szCs w:val="26"/>
        </w:rPr>
        <w:t>»</w:t>
      </w:r>
    </w:p>
    <w:p w:rsidR="00485CA9" w:rsidRPr="00803E08" w:rsidRDefault="00485CA9" w:rsidP="00485CA9">
      <w:pPr>
        <w:pStyle w:val="a3"/>
        <w:jc w:val="both"/>
        <w:rPr>
          <w:sz w:val="26"/>
          <w:szCs w:val="26"/>
        </w:rPr>
      </w:pPr>
      <w:r w:rsidRPr="00803E08">
        <w:rPr>
          <w:sz w:val="26"/>
          <w:szCs w:val="26"/>
        </w:rPr>
        <w:t xml:space="preserve">           Реорганизация и ликвидация Совета депутатов МО СП «</w:t>
      </w:r>
      <w:proofErr w:type="spellStart"/>
      <w:r w:rsidRPr="00803E08">
        <w:rPr>
          <w:sz w:val="26"/>
          <w:szCs w:val="26"/>
        </w:rPr>
        <w:t>Дунда-Киретское</w:t>
      </w:r>
      <w:proofErr w:type="spellEnd"/>
      <w:r w:rsidRPr="00803E08">
        <w:rPr>
          <w:sz w:val="26"/>
          <w:szCs w:val="26"/>
        </w:rPr>
        <w:t xml:space="preserve">» осуществляется в порядке, установленном действующим законодательством. </w:t>
      </w:r>
    </w:p>
    <w:p w:rsidR="00485CA9" w:rsidRPr="00803E08" w:rsidRDefault="00485CA9" w:rsidP="00485CA9"/>
    <w:p w:rsidR="00485CA9" w:rsidRPr="00803E08" w:rsidRDefault="00485CA9" w:rsidP="00485CA9"/>
    <w:p w:rsidR="00485CA9" w:rsidRPr="00803E08" w:rsidRDefault="00485CA9" w:rsidP="00485CA9"/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A3A"/>
    <w:multiLevelType w:val="hybridMultilevel"/>
    <w:tmpl w:val="6BFAF3AC"/>
    <w:lvl w:ilvl="0" w:tplc="5462B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755E1"/>
    <w:multiLevelType w:val="hybridMultilevel"/>
    <w:tmpl w:val="5D60B070"/>
    <w:lvl w:ilvl="0" w:tplc="863EA0D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B7"/>
    <w:rsid w:val="00485CA9"/>
    <w:rsid w:val="00967E8D"/>
    <w:rsid w:val="00973F9B"/>
    <w:rsid w:val="00BB26B7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485C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485CA9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85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485C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485C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485CA9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85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485CA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2024-01-12T02:12:00Z</dcterms:created>
  <dcterms:modified xsi:type="dcterms:W3CDTF">2024-05-02T05:47:00Z</dcterms:modified>
</cp:coreProperties>
</file>