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E5" w:rsidRDefault="00A007E5" w:rsidP="00A00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 СЕЛЬСКОГО ПОСЕЛЕНИЯ «ДУНДА-КИРЕТСКОЕ» БИЧУРСКОГО РАЙОНА РЕСПУБЛИКИ БУРЯТИЯ</w:t>
      </w:r>
    </w:p>
    <w:p w:rsidR="00A007E5" w:rsidRPr="00B86B8F" w:rsidRDefault="00A007E5" w:rsidP="00A007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</w:pPr>
      <w:r w:rsidRPr="00B86B8F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БУРЯАД УЛАСАЙ БЭШҮҮРЭЙ АЙМАГАЙ ДУНДА ХЭРЭЭТЫН </w:t>
      </w:r>
      <w:r w:rsidRPr="00B86B8F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 НЮТАГАЙ ЗАСАГАЙ БАЙГУУЛАМЖЫН ЗАХИРГААН</w:t>
      </w:r>
    </w:p>
    <w:p w:rsidR="00A007E5" w:rsidRPr="00F81F1E" w:rsidRDefault="00A007E5" w:rsidP="00A007E5">
      <w:pPr>
        <w:tabs>
          <w:tab w:val="left" w:pos="3328"/>
        </w:tabs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F81F1E">
        <w:rPr>
          <w:rFonts w:ascii="Times New Roman" w:hAnsi="Times New Roman" w:cs="Times New Roman"/>
          <w:b/>
          <w:noProof/>
          <w:sz w:val="28"/>
          <w:szCs w:val="28"/>
        </w:rPr>
        <w:t>РАСПОРЯЖЕНИЕ</w:t>
      </w:r>
    </w:p>
    <w:p w:rsidR="00A007E5" w:rsidRDefault="00A007E5" w:rsidP="00A00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t>от  10.03.2025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</w:t>
      </w:r>
      <w:r>
        <w:rPr>
          <w:rFonts w:ascii="Times New Roman" w:hAnsi="Times New Roman" w:cs="Times New Roman"/>
        </w:rPr>
        <w:tab/>
      </w:r>
      <w:r w:rsidRPr="00B86B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ab/>
      </w:r>
    </w:p>
    <w:p w:rsidR="00A007E5" w:rsidRDefault="00A007E5" w:rsidP="00A007E5">
      <w:pPr>
        <w:pStyle w:val="a3"/>
        <w:spacing w:line="360" w:lineRule="auto"/>
        <w:rPr>
          <w:sz w:val="28"/>
          <w:szCs w:val="28"/>
        </w:rPr>
      </w:pPr>
    </w:p>
    <w:p w:rsidR="00A007E5" w:rsidRDefault="00A007E5" w:rsidP="00A007E5">
      <w:pPr>
        <w:suppressLineNumbers/>
        <w:tabs>
          <w:tab w:val="left" w:pos="709"/>
          <w:tab w:val="left" w:pos="5103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допуске инициативного проект «</w:t>
      </w:r>
      <w:r w:rsidRPr="00C315FC">
        <w:rPr>
          <w:rFonts w:ascii="Times New Roman" w:hAnsi="Times New Roman" w:cs="Times New Roman"/>
          <w:sz w:val="28"/>
          <w:szCs w:val="28"/>
        </w:rPr>
        <w:t xml:space="preserve">Установка мемориального комплекса посвященного памяти погибших военнослужащих при исполнения воинского долга спецоперации на Украине </w:t>
      </w:r>
      <w:proofErr w:type="gramStart"/>
      <w:r w:rsidRPr="00C315FC">
        <w:rPr>
          <w:rFonts w:ascii="Times New Roman" w:hAnsi="Times New Roman" w:cs="Times New Roman"/>
          <w:sz w:val="28"/>
          <w:szCs w:val="28"/>
        </w:rPr>
        <w:t>« Память</w:t>
      </w:r>
      <w:proofErr w:type="gramEnd"/>
      <w:r w:rsidRPr="00C315FC">
        <w:rPr>
          <w:rFonts w:ascii="Times New Roman" w:hAnsi="Times New Roman" w:cs="Times New Roman"/>
          <w:sz w:val="28"/>
          <w:szCs w:val="28"/>
        </w:rPr>
        <w:t xml:space="preserve"> героев  в наших сердцах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A007E5" w:rsidRDefault="00A007E5" w:rsidP="00A007E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Республики Бурятия от 27.12.2024 г № 785 « О Порядке рассмотрения и конкурсного отбора инициативных проектов, выдвигаемых для получения финансовой поддержке из республиканского бюджета», основании заявления инициативной группы по реализации инициативного проекта «</w:t>
      </w:r>
      <w:r w:rsidRPr="00C315FC">
        <w:rPr>
          <w:rFonts w:ascii="Times New Roman" w:hAnsi="Times New Roman" w:cs="Times New Roman"/>
          <w:sz w:val="28"/>
          <w:szCs w:val="28"/>
        </w:rPr>
        <w:t>Установка мемориального комплекса посвященного памяти погибших военнослужащих при исполнения воинского долга спецоперации на Украине « Память героев  в наших сердцах</w:t>
      </w:r>
      <w:r>
        <w:rPr>
          <w:rFonts w:ascii="Times New Roman" w:hAnsi="Times New Roman" w:cs="Times New Roman"/>
          <w:sz w:val="28"/>
          <w:szCs w:val="28"/>
        </w:rPr>
        <w:t>»   от 27.01.2025 г.:</w:t>
      </w:r>
    </w:p>
    <w:p w:rsidR="00A007E5" w:rsidRDefault="00A007E5" w:rsidP="00A007E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инициативный проект «</w:t>
      </w:r>
      <w:r w:rsidRPr="00C315FC">
        <w:rPr>
          <w:rFonts w:ascii="Times New Roman" w:hAnsi="Times New Roman" w:cs="Times New Roman"/>
          <w:sz w:val="28"/>
          <w:szCs w:val="28"/>
        </w:rPr>
        <w:t xml:space="preserve">Установка мемориального комплекса посвященного памяти погибших военнослужащих при исполнения воинского долга спецоперации на Украине </w:t>
      </w:r>
      <w:proofErr w:type="gramStart"/>
      <w:r w:rsidRPr="00C315FC">
        <w:rPr>
          <w:rFonts w:ascii="Times New Roman" w:hAnsi="Times New Roman" w:cs="Times New Roman"/>
          <w:sz w:val="28"/>
          <w:szCs w:val="28"/>
        </w:rPr>
        <w:t>« Память</w:t>
      </w:r>
      <w:proofErr w:type="gramEnd"/>
      <w:r w:rsidRPr="00C315FC">
        <w:rPr>
          <w:rFonts w:ascii="Times New Roman" w:hAnsi="Times New Roman" w:cs="Times New Roman"/>
          <w:sz w:val="28"/>
          <w:szCs w:val="28"/>
        </w:rPr>
        <w:t xml:space="preserve"> героев  в наших сердцах</w:t>
      </w:r>
      <w:r>
        <w:rPr>
          <w:rFonts w:ascii="Times New Roman" w:hAnsi="Times New Roman" w:cs="Times New Roman"/>
          <w:sz w:val="28"/>
          <w:szCs w:val="28"/>
        </w:rPr>
        <w:t>»  соответствующим требованиям и допустить данный  инициативный проект до конкурсного отбора.</w:t>
      </w:r>
    </w:p>
    <w:p w:rsidR="00A007E5" w:rsidRDefault="00A007E5" w:rsidP="00A007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распоряжение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</w:t>
      </w:r>
    </w:p>
    <w:p w:rsidR="00A007E5" w:rsidRDefault="00A007E5" w:rsidP="00A0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Лизунова В.И.</w:t>
      </w:r>
    </w:p>
    <w:p w:rsidR="00A007E5" w:rsidRDefault="00A007E5" w:rsidP="00A007E5">
      <w:pPr>
        <w:jc w:val="center"/>
        <w:rPr>
          <w:b/>
          <w:sz w:val="28"/>
          <w:szCs w:val="28"/>
        </w:rPr>
      </w:pPr>
    </w:p>
    <w:p w:rsidR="00A007E5" w:rsidRDefault="00A007E5" w:rsidP="00A00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E5" w:rsidRDefault="00A007E5" w:rsidP="00A00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 СЕЛЬСКОГО ПОСЕЛЕНИЯ «ДУНДА-КИРЕТСКОЕ» БИЧУРСКОГО РАЙОНА РЕСПУБЛИКИ БУРЯТИЯ</w:t>
      </w:r>
    </w:p>
    <w:p w:rsidR="00A007E5" w:rsidRPr="00B86B8F" w:rsidRDefault="00A007E5" w:rsidP="00A007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</w:pPr>
      <w:r w:rsidRPr="00B86B8F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БУРЯАД УЛАСАЙ БЭШҮҮРЭЙ АЙМАГАЙ ДУНДА ХЭРЭЭТЫН </w:t>
      </w:r>
      <w:r w:rsidRPr="00B86B8F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 НЮТАГАЙ ЗАСАГАЙ БАЙГУУЛАМЖЫН ЗАХИРГААН</w:t>
      </w:r>
    </w:p>
    <w:p w:rsidR="00A007E5" w:rsidRPr="00F81F1E" w:rsidRDefault="00A007E5" w:rsidP="00A007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РАСПОРЯЖЕНИЕ</w:t>
      </w:r>
    </w:p>
    <w:p w:rsidR="00A007E5" w:rsidRDefault="00A007E5" w:rsidP="00A00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t>от  24.03.2025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 9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ab/>
      </w:r>
    </w:p>
    <w:p w:rsidR="00A007E5" w:rsidRDefault="00A007E5" w:rsidP="00A007E5">
      <w:pPr>
        <w:rPr>
          <w:rFonts w:ascii="Times New Roman" w:hAnsi="Times New Roman" w:cs="Times New Roman"/>
        </w:rPr>
      </w:pPr>
    </w:p>
    <w:p w:rsidR="00A007E5" w:rsidRDefault="00A007E5" w:rsidP="00A007E5">
      <w:pPr>
        <w:suppressLineNumbers/>
        <w:tabs>
          <w:tab w:val="left" w:pos="709"/>
          <w:tab w:val="left" w:pos="5103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поддержке инициативных проектов </w:t>
      </w:r>
    </w:p>
    <w:p w:rsidR="00A007E5" w:rsidRDefault="00A007E5" w:rsidP="00A007E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                № 131-ФЗ «Об общих принципах организации местного самоуправления в Российской Федерации», Постановлением Правительства Республики Бурятия от 27.12.2024 г № 785 « О Порядке рассмотрения и конкурсного отбора инициативных проектов, выдвигаемых для получения финансовой поддержке из республиканского бюджета», протоколом заседания  конкурсной комиссии по отбору  инициативных проектов,  допущенных к  конкурсному отбору  №2  от 17.03.2025 г.:  </w:t>
      </w:r>
    </w:p>
    <w:p w:rsidR="00A007E5" w:rsidRDefault="00A007E5" w:rsidP="00A007E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Поддержать  инициативный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Pr="00C315FC">
        <w:rPr>
          <w:rFonts w:ascii="Times New Roman" w:hAnsi="Times New Roman" w:cs="Times New Roman"/>
          <w:sz w:val="28"/>
          <w:szCs w:val="28"/>
        </w:rPr>
        <w:t>Установка мемориального комплекса посвященного памяти погибших военнослужащих при исполнения воинского долга спецоперации на Украине « Память героев  в наших сердцах</w:t>
      </w:r>
      <w:r>
        <w:rPr>
          <w:rFonts w:ascii="Times New Roman" w:hAnsi="Times New Roman" w:cs="Times New Roman"/>
          <w:sz w:val="28"/>
          <w:szCs w:val="28"/>
        </w:rPr>
        <w:t>»  стоимостью   452000 рублей  и продолжить работу по их реализации.</w:t>
      </w:r>
    </w:p>
    <w:p w:rsidR="00A007E5" w:rsidRDefault="00A007E5" w:rsidP="00A007E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  вступает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с момента подписания.</w:t>
      </w:r>
    </w:p>
    <w:p w:rsidR="00A007E5" w:rsidRDefault="00A007E5" w:rsidP="00A007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07E5" w:rsidRDefault="00A007E5" w:rsidP="00A00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7E5" w:rsidRDefault="00A007E5" w:rsidP="00A0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Лизунова В.И.</w:t>
      </w:r>
    </w:p>
    <w:p w:rsidR="00A007E5" w:rsidRDefault="00A007E5" w:rsidP="00A007E5">
      <w:pPr>
        <w:jc w:val="center"/>
        <w:rPr>
          <w:b/>
          <w:sz w:val="28"/>
          <w:szCs w:val="28"/>
        </w:rPr>
      </w:pPr>
    </w:p>
    <w:p w:rsidR="0094451F" w:rsidRDefault="0094451F">
      <w:bookmarkStart w:id="0" w:name="_GoBack"/>
      <w:bookmarkEnd w:id="0"/>
    </w:p>
    <w:sectPr w:rsidR="0094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B7"/>
    <w:rsid w:val="001473B7"/>
    <w:rsid w:val="0094451F"/>
    <w:rsid w:val="00A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A1FD0-B5D9-4F1A-A5D3-8D5D7ADB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07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007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2025-04-04T00:21:00Z</dcterms:created>
  <dcterms:modified xsi:type="dcterms:W3CDTF">2025-04-04T00:21:00Z</dcterms:modified>
</cp:coreProperties>
</file>